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6E868" w14:textId="77777777" w:rsidR="008A2210" w:rsidRPr="002C0E22" w:rsidRDefault="008A2210" w:rsidP="001B5217">
      <w:pPr>
        <w:pStyle w:val="BodyText"/>
        <w:spacing w:before="60"/>
        <w:ind w:left="0"/>
        <w:rPr>
          <w:rFonts w:asciiTheme="minorEastAsia" w:eastAsiaTheme="minorEastAsia" w:hAnsiTheme="majorEastAsia" w:cs="PMingLiU" w:hint="eastAsia"/>
          <w:b/>
          <w:sz w:val="20"/>
          <w:szCs w:val="20"/>
          <w:lang w:eastAsia="zh-TW"/>
        </w:rPr>
      </w:pPr>
    </w:p>
    <w:p w14:paraId="1F8E8771" w14:textId="3EB133B9" w:rsidR="00E20E57" w:rsidRPr="002C0E22" w:rsidRDefault="00E20E57" w:rsidP="00E20E57">
      <w:pPr>
        <w:pStyle w:val="BodyText"/>
        <w:spacing w:before="60"/>
        <w:rPr>
          <w:rFonts w:ascii="新細明體" w:eastAsia="新細明體" w:hAnsiTheme="majorEastAsia" w:cs="PMingLiU" w:hint="eastAsia"/>
          <w:b/>
          <w:sz w:val="20"/>
          <w:szCs w:val="20"/>
          <w:u w:val="single"/>
          <w:lang w:eastAsia="zh-TW"/>
        </w:rPr>
      </w:pPr>
      <w:r w:rsidRPr="002C0E22">
        <w:rPr>
          <w:rFonts w:ascii="新細明體" w:eastAsia="新細明體" w:hAnsiTheme="majorEastAsia" w:cs="PMingLiU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D189F" wp14:editId="349B6A71">
                <wp:simplePos x="0" y="0"/>
                <wp:positionH relativeFrom="margin">
                  <wp:posOffset>7510145</wp:posOffset>
                </wp:positionH>
                <wp:positionV relativeFrom="paragraph">
                  <wp:posOffset>-651510</wp:posOffset>
                </wp:positionV>
                <wp:extent cx="1851660" cy="647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98ED26" w14:textId="77777777" w:rsidR="009407E5" w:rsidRDefault="009407E5" w:rsidP="00E20E57">
                            <w:pPr>
                              <w:jc w:val="center"/>
                              <w:rPr>
                                <w:rFonts w:ascii="Times" w:hAnsi="Times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B521C98" w14:textId="036BDA8B" w:rsidR="009407E5" w:rsidRDefault="009407E5" w:rsidP="00E20E57">
                            <w:pPr>
                              <w:jc w:val="center"/>
                              <w:rPr>
                                <w:rFonts w:ascii="Times" w:hAnsi="Times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46FAE">
                              <w:rPr>
                                <w:rFonts w:ascii="Times" w:hAnsi="Times"/>
                                <w:sz w:val="24"/>
                                <w:szCs w:val="24"/>
                                <w:lang w:eastAsia="zh-TW"/>
                              </w:rPr>
                              <w:t>EDBCM N</w:t>
                            </w: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  <w:lang w:eastAsia="zh-TW"/>
                              </w:rPr>
                              <w:t xml:space="preserve">o. </w:t>
                            </w:r>
                            <w:r>
                              <w:rPr>
                                <w:rFonts w:ascii="Times" w:hAnsi="Times" w:hint="eastAsia"/>
                                <w:sz w:val="24"/>
                                <w:szCs w:val="24"/>
                                <w:lang w:eastAsia="zh-TW"/>
                              </w:rPr>
                              <w:t>21</w:t>
                            </w: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  <w:lang w:eastAsia="zh-TW"/>
                              </w:rPr>
                              <w:t>/2016</w:t>
                            </w:r>
                          </w:p>
                          <w:p w14:paraId="181FE0FE" w14:textId="41DA8034" w:rsidR="009407E5" w:rsidRPr="00346FAE" w:rsidRDefault="009407E5" w:rsidP="00E20E57">
                            <w:pPr>
                              <w:jc w:val="center"/>
                              <w:rPr>
                                <w:rFonts w:ascii="Times" w:hAnsi="Times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46FAE"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附錄</w:t>
                            </w: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  <w:lang w:eastAsia="zh-TW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1.35pt;margin-top:-51.25pt;width:145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" fillcolor="window" stroked="f" strokeweight=".5pt">
                <v:textbox>
                  <w:txbxContent>
                    <w:p w14:paraId="3898ED26" w14:textId="77777777" w:rsidR="009407E5" w:rsidRDefault="009407E5" w:rsidP="00E20E57">
                      <w:pPr>
                        <w:jc w:val="center"/>
                        <w:rPr>
                          <w:rFonts w:ascii="Times" w:hAnsi="Times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  <w:p w14:paraId="7B521C98" w14:textId="036BDA8B" w:rsidR="009407E5" w:rsidRDefault="009407E5" w:rsidP="00E20E57">
                      <w:pPr>
                        <w:jc w:val="center"/>
                        <w:rPr>
                          <w:rFonts w:ascii="Times" w:hAnsi="Times"/>
                          <w:sz w:val="24"/>
                          <w:szCs w:val="24"/>
                          <w:lang w:eastAsia="zh-TW"/>
                        </w:rPr>
                      </w:pPr>
                      <w:r w:rsidRPr="00346FAE">
                        <w:rPr>
                          <w:rFonts w:ascii="Times" w:hAnsi="Times"/>
                          <w:sz w:val="24"/>
                          <w:szCs w:val="24"/>
                          <w:lang w:eastAsia="zh-TW"/>
                        </w:rPr>
                        <w:t>EDBCM N</w:t>
                      </w:r>
                      <w:r>
                        <w:rPr>
                          <w:rFonts w:ascii="Times" w:hAnsi="Times"/>
                          <w:sz w:val="24"/>
                          <w:szCs w:val="24"/>
                          <w:lang w:eastAsia="zh-TW"/>
                        </w:rPr>
                        <w:t xml:space="preserve">o. </w:t>
                      </w:r>
                      <w:r>
                        <w:rPr>
                          <w:rFonts w:ascii="Times" w:hAnsi="Times" w:hint="eastAsia"/>
                          <w:sz w:val="24"/>
                          <w:szCs w:val="24"/>
                          <w:lang w:eastAsia="zh-TW"/>
                        </w:rPr>
                        <w:t>21</w:t>
                      </w:r>
                      <w:r>
                        <w:rPr>
                          <w:rFonts w:ascii="Times" w:hAnsi="Times"/>
                          <w:sz w:val="24"/>
                          <w:szCs w:val="24"/>
                          <w:lang w:eastAsia="zh-TW"/>
                        </w:rPr>
                        <w:t>/2016</w:t>
                      </w:r>
                    </w:p>
                    <w:p w14:paraId="181FE0FE" w14:textId="41DA8034" w:rsidR="009407E5" w:rsidRPr="00346FAE" w:rsidRDefault="009407E5" w:rsidP="00E20E57">
                      <w:pPr>
                        <w:jc w:val="center"/>
                        <w:rPr>
                          <w:rFonts w:ascii="Times" w:hAnsi="Times"/>
                          <w:sz w:val="24"/>
                          <w:szCs w:val="24"/>
                          <w:lang w:eastAsia="zh-TW"/>
                        </w:rPr>
                      </w:pPr>
                      <w:r w:rsidRPr="00346FAE">
                        <w:rPr>
                          <w:rFonts w:ascii="Times" w:hAnsi="Times"/>
                          <w:sz w:val="24"/>
                          <w:szCs w:val="24"/>
                        </w:rPr>
                        <w:t>附錄</w:t>
                      </w:r>
                      <w:r>
                        <w:rPr>
                          <w:rFonts w:ascii="Times" w:hAnsi="Times"/>
                          <w:sz w:val="24"/>
                          <w:szCs w:val="24"/>
                          <w:lang w:eastAsia="zh-TW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E22">
        <w:rPr>
          <w:rFonts w:ascii="新細明體" w:eastAsia="新細明體" w:hAnsiTheme="majorEastAsia" w:cs="PMingLiU" w:hint="eastAsia"/>
          <w:b/>
          <w:sz w:val="20"/>
          <w:szCs w:val="20"/>
          <w:lang w:eastAsia="zh-TW"/>
        </w:rPr>
        <w:t xml:space="preserve">學校名稱: </w:t>
      </w:r>
      <w:r w:rsidRPr="002C0E22">
        <w:rPr>
          <w:rFonts w:ascii="新細明體" w:eastAsia="新細明體" w:hAnsiTheme="majorEastAsia" w:cs="PMingLiU" w:hint="eastAsia"/>
          <w:b/>
          <w:sz w:val="20"/>
          <w:szCs w:val="20"/>
          <w:u w:val="single"/>
          <w:lang w:eastAsia="zh-TW"/>
        </w:rPr>
        <w:t xml:space="preserve">                                     </w:t>
      </w:r>
      <w:r w:rsidRPr="002C0E22">
        <w:rPr>
          <w:rFonts w:ascii="新細明體" w:eastAsia="新細明體" w:hAnsiTheme="majorEastAsia" w:cs="PMingLiU" w:hint="eastAsia"/>
          <w:b/>
          <w:sz w:val="20"/>
          <w:szCs w:val="20"/>
          <w:lang w:eastAsia="zh-TW"/>
        </w:rPr>
        <w:t>(所屬地區:</w:t>
      </w:r>
      <w:r w:rsidRPr="002C0E22">
        <w:rPr>
          <w:rFonts w:ascii="新細明體" w:eastAsia="新細明體" w:hAnsiTheme="majorEastAsia" w:cs="PMingLiU" w:hint="eastAsia"/>
          <w:b/>
          <w:sz w:val="20"/>
          <w:szCs w:val="20"/>
          <w:u w:val="single"/>
          <w:lang w:eastAsia="zh-TW"/>
        </w:rPr>
        <w:t xml:space="preserve">                 </w:t>
      </w:r>
      <w:r w:rsidR="0007274F" w:rsidRPr="002C0E22">
        <w:rPr>
          <w:rFonts w:ascii="新細明體" w:eastAsia="新細明體" w:hAnsiTheme="majorEastAsia" w:cs="PMingLiU" w:hint="eastAsia"/>
          <w:b/>
          <w:sz w:val="20"/>
          <w:szCs w:val="20"/>
          <w:u w:val="single"/>
          <w:lang w:eastAsia="zh-TW"/>
        </w:rPr>
        <w:t xml:space="preserve"> </w:t>
      </w:r>
      <w:r w:rsidRPr="002C0E22">
        <w:rPr>
          <w:rFonts w:ascii="新細明體" w:eastAsia="新細明體" w:hAnsiTheme="majorEastAsia" w:cs="PMingLiU" w:hint="eastAsia"/>
          <w:b/>
          <w:sz w:val="20"/>
          <w:szCs w:val="20"/>
          <w:lang w:eastAsia="zh-TW"/>
        </w:rPr>
        <w:t>)</w:t>
      </w:r>
    </w:p>
    <w:p w14:paraId="39EEB4B8" w14:textId="77777777" w:rsidR="00E20E57" w:rsidRPr="002C0E22" w:rsidRDefault="00E20E57" w:rsidP="00E20E57">
      <w:pPr>
        <w:pStyle w:val="BodyText"/>
        <w:spacing w:before="60"/>
        <w:rPr>
          <w:rFonts w:ascii="新細明體" w:eastAsia="新細明體" w:hAnsiTheme="majorEastAsia" w:cs="PMingLiU" w:hint="eastAsia"/>
          <w:b/>
          <w:bCs/>
          <w:sz w:val="20"/>
          <w:szCs w:val="20"/>
          <w:lang w:eastAsia="zh-TW"/>
        </w:rPr>
      </w:pPr>
      <w:r w:rsidRPr="002C0E22">
        <w:rPr>
          <w:rFonts w:ascii="新細明體" w:eastAsia="新細明體" w:hAnsiTheme="majorEastAsia" w:cs="PMingLiU" w:hint="eastAsia"/>
          <w:b/>
          <w:sz w:val="20"/>
          <w:szCs w:val="20"/>
          <w:lang w:eastAsia="zh-TW"/>
        </w:rPr>
        <w:t xml:space="preserve"> </w:t>
      </w:r>
    </w:p>
    <w:p w14:paraId="1597D94D" w14:textId="5861E1A4" w:rsidR="00E20E57" w:rsidRPr="002C0E22" w:rsidRDefault="00E20E57" w:rsidP="003906A4">
      <w:pPr>
        <w:pStyle w:val="BodyText"/>
        <w:spacing w:before="100"/>
        <w:ind w:left="0" w:right="-57"/>
        <w:jc w:val="center"/>
        <w:rPr>
          <w:rFonts w:ascii="新細明體" w:eastAsia="新細明體" w:hAnsiTheme="majorEastAsia" w:cs="PMingLiU" w:hint="eastAsia"/>
          <w:b/>
          <w:bCs/>
          <w:sz w:val="20"/>
          <w:szCs w:val="20"/>
          <w:lang w:eastAsia="zh-TW"/>
        </w:rPr>
      </w:pPr>
      <w:r w:rsidRPr="002C0E22">
        <w:rPr>
          <w:rFonts w:ascii="新細明體" w:eastAsia="新細明體" w:hAnsiTheme="majorEastAsia" w:hint="eastAsia"/>
          <w:spacing w:val="40"/>
          <w:sz w:val="20"/>
          <w:szCs w:val="20"/>
          <w:lang w:eastAsia="zh-TW"/>
        </w:rPr>
        <w:t>「</w:t>
      </w:r>
      <w:r w:rsidRPr="002C0E22">
        <w:rPr>
          <w:rFonts w:ascii="新細明體" w:eastAsia="新細明體" w:hAnsiTheme="majorEastAsia" w:cs="PMingLiU" w:hint="eastAsia"/>
          <w:b/>
          <w:bCs/>
          <w:sz w:val="20"/>
          <w:szCs w:val="20"/>
          <w:lang w:eastAsia="zh-TW"/>
        </w:rPr>
        <w:t>加強學校行政管理津貼</w:t>
      </w:r>
      <w:r w:rsidRPr="002C0E22">
        <w:rPr>
          <w:rFonts w:ascii="新細明體" w:eastAsia="新細明體" w:hAnsiTheme="majorEastAsia" w:hint="eastAsia"/>
          <w:spacing w:val="40"/>
          <w:sz w:val="20"/>
          <w:szCs w:val="20"/>
          <w:lang w:eastAsia="zh-TW"/>
        </w:rPr>
        <w:t>」</w:t>
      </w:r>
      <w:r w:rsidRPr="002C0E22">
        <w:rPr>
          <w:rFonts w:ascii="新細明體" w:eastAsia="新細明體" w:hAnsiTheme="majorEastAsia" w:cs="PMingLiU" w:hint="eastAsia"/>
          <w:b/>
          <w:bCs/>
          <w:sz w:val="20"/>
          <w:szCs w:val="20"/>
          <w:lang w:eastAsia="zh-TW"/>
        </w:rPr>
        <w:t>計劃書</w:t>
      </w:r>
    </w:p>
    <w:p w14:paraId="7D782C5F" w14:textId="77777777" w:rsidR="00E20E57" w:rsidRPr="002C0E22" w:rsidRDefault="00E20E57" w:rsidP="003906A4">
      <w:pPr>
        <w:pStyle w:val="BodyText"/>
        <w:spacing w:before="100"/>
        <w:ind w:left="0" w:right="-57"/>
        <w:jc w:val="center"/>
        <w:rPr>
          <w:rFonts w:ascii="新細明體" w:eastAsia="新細明體" w:hAnsiTheme="majorEastAsia" w:cs="PMingLiU" w:hint="eastAsia"/>
          <w:sz w:val="20"/>
          <w:szCs w:val="20"/>
          <w:lang w:eastAsia="zh-TW"/>
        </w:rPr>
      </w:pPr>
      <w:r w:rsidRPr="002C0E22">
        <w:rPr>
          <w:rFonts w:ascii="新細明體" w:eastAsia="新細明體" w:hAnsiTheme="majorEastAsia" w:cs="PMingLiU" w:hint="eastAsia"/>
          <w:bCs/>
          <w:sz w:val="20"/>
          <w:szCs w:val="20"/>
          <w:lang w:eastAsia="zh-TW"/>
        </w:rPr>
        <w:t>(請於2016年10月底或之前上載至學校網頁)</w:t>
      </w:r>
    </w:p>
    <w:p w14:paraId="064B2AB5" w14:textId="77777777" w:rsidR="00E20E57" w:rsidRPr="002C0E22" w:rsidRDefault="00E20E57" w:rsidP="00E20E57">
      <w:pPr>
        <w:pStyle w:val="BodyText"/>
        <w:spacing w:before="60"/>
        <w:rPr>
          <w:rFonts w:ascii="新細明體" w:eastAsia="新細明體" w:hAnsiTheme="majorEastAsia" w:cs="PMingLiU" w:hint="eastAsia"/>
          <w:sz w:val="20"/>
          <w:szCs w:val="20"/>
          <w:lang w:eastAsia="zh-TW"/>
        </w:rPr>
      </w:pPr>
    </w:p>
    <w:p w14:paraId="0CB20E57" w14:textId="1EDDC88D" w:rsidR="00E20E57" w:rsidRPr="002C0E22" w:rsidRDefault="00E20E57" w:rsidP="00E20E57">
      <w:pPr>
        <w:pStyle w:val="BodyText"/>
        <w:spacing w:before="60"/>
        <w:rPr>
          <w:rFonts w:ascii="新細明體" w:eastAsia="新細明體" w:hAnsiTheme="majorEastAsia" w:cs="PMingLiU" w:hint="eastAsia"/>
          <w:sz w:val="20"/>
          <w:szCs w:val="20"/>
          <w:lang w:eastAsia="zh-TW"/>
        </w:rPr>
      </w:pPr>
      <w:r w:rsidRPr="002C0E22">
        <w:rPr>
          <w:rFonts w:ascii="新細明體" w:eastAsia="新細明體" w:hAnsiTheme="majorEastAsia" w:cs="PMingLiU" w:hint="eastAsia"/>
          <w:sz w:val="20"/>
          <w:szCs w:val="20"/>
          <w:lang w:eastAsia="zh-TW"/>
        </w:rPr>
        <w:t>本校已清楚明白</w:t>
      </w:r>
      <w:r w:rsidR="00A56B84" w:rsidRPr="002C0E22">
        <w:rPr>
          <w:rFonts w:ascii="新細明體" w:eastAsia="新細明體" w:hAnsiTheme="majorEastAsia" w:cs="PMingLiU" w:hint="eastAsia"/>
          <w:sz w:val="20"/>
          <w:szCs w:val="20"/>
          <w:lang w:eastAsia="zh-TW"/>
        </w:rPr>
        <w:t>教育局通函第21/2016號</w:t>
      </w:r>
      <w:r w:rsidRPr="002C0E22">
        <w:rPr>
          <w:rFonts w:ascii="新細明體" w:eastAsia="新細明體" w:hAnsiTheme="majorEastAsia" w:cs="PMingLiU" w:hint="eastAsia"/>
          <w:sz w:val="20"/>
          <w:szCs w:val="20"/>
          <w:lang w:eastAsia="zh-TW"/>
        </w:rPr>
        <w:t>有關</w:t>
      </w:r>
      <w:r w:rsidRPr="002C0E22">
        <w:rPr>
          <w:rFonts w:ascii="新細明體" w:eastAsia="新細明體" w:hAnsiTheme="majorEastAsia" w:hint="eastAsia"/>
          <w:spacing w:val="40"/>
          <w:sz w:val="20"/>
          <w:szCs w:val="20"/>
          <w:lang w:eastAsia="zh-TW"/>
        </w:rPr>
        <w:t>「</w:t>
      </w:r>
      <w:r w:rsidRPr="002C0E22">
        <w:rPr>
          <w:rFonts w:ascii="新細明體" w:eastAsia="新細明體" w:hAnsiTheme="majorEastAsia" w:cs="PMingLiU" w:hint="eastAsia"/>
          <w:sz w:val="20"/>
          <w:szCs w:val="20"/>
          <w:lang w:eastAsia="zh-TW"/>
        </w:rPr>
        <w:t>加強學校行政管理津貼</w:t>
      </w:r>
      <w:r w:rsidRPr="002C0E22">
        <w:rPr>
          <w:rFonts w:ascii="新細明體" w:eastAsia="新細明體" w:hAnsiTheme="majorEastAsia" w:hint="eastAsia"/>
          <w:spacing w:val="40"/>
          <w:sz w:val="20"/>
          <w:szCs w:val="20"/>
          <w:lang w:eastAsia="zh-TW"/>
        </w:rPr>
        <w:t>」</w:t>
      </w:r>
      <w:r w:rsidRPr="002C0E22">
        <w:rPr>
          <w:rFonts w:ascii="新細明體" w:eastAsia="新細明體" w:hAnsiTheme="majorEastAsia" w:cs="PMingLiU" w:hint="eastAsia"/>
          <w:sz w:val="20"/>
          <w:szCs w:val="20"/>
          <w:lang w:eastAsia="zh-TW"/>
        </w:rPr>
        <w:t>的細則及要求，並已充分諮詢教師的意見，就使用有關津貼以加強學校的行政管理，訂定了以下的改善計劃:</w:t>
      </w:r>
    </w:p>
    <w:p w14:paraId="25DCD601" w14:textId="77777777" w:rsidR="00E20E57" w:rsidRPr="002C0E22" w:rsidRDefault="00E20E57" w:rsidP="00E20E57">
      <w:pPr>
        <w:pStyle w:val="BodyText"/>
        <w:spacing w:before="60"/>
        <w:rPr>
          <w:rFonts w:ascii="新細明體" w:eastAsia="新細明體" w:hAnsiTheme="majorEastAsia" w:cs="PMingLiU" w:hint="eastAsia"/>
          <w:sz w:val="20"/>
          <w:szCs w:val="20"/>
          <w:vertAlign w:val="subscript"/>
          <w:lang w:eastAsia="zh-TW"/>
        </w:rPr>
      </w:pPr>
    </w:p>
    <w:p w14:paraId="240AB942" w14:textId="77777777" w:rsidR="00E20E57" w:rsidRPr="002C0E22" w:rsidRDefault="00E20E57" w:rsidP="00E20E57">
      <w:pPr>
        <w:pStyle w:val="BodyText"/>
        <w:spacing w:before="60"/>
        <w:rPr>
          <w:rFonts w:ascii="新細明體" w:eastAsia="新細明體" w:hAnsiTheme="majorEastAsia" w:cs="PMingLiU" w:hint="eastAsia"/>
          <w:b/>
          <w:sz w:val="20"/>
          <w:szCs w:val="20"/>
          <w:lang w:eastAsia="zh-TW"/>
        </w:rPr>
      </w:pPr>
      <w:r w:rsidRPr="002C0E22">
        <w:rPr>
          <w:rFonts w:ascii="新細明體" w:eastAsia="新細明體" w:hAnsiTheme="majorEastAsia" w:cs="PMingLiU" w:hint="eastAsia"/>
          <w:b/>
          <w:sz w:val="20"/>
          <w:szCs w:val="20"/>
          <w:lang w:eastAsia="zh-TW"/>
        </w:rPr>
        <w:t>整體目標</w:t>
      </w:r>
    </w:p>
    <w:p w14:paraId="0F54FAEC" w14:textId="1B11FE03" w:rsidR="00E20E57" w:rsidRPr="002C0E22" w:rsidRDefault="00B1684B" w:rsidP="00B1684B">
      <w:pPr>
        <w:pStyle w:val="BodyText"/>
        <w:spacing w:before="60"/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</w:pP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本校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經過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全面檢視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校內電子教學的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運作，期望下列改善措施</w:t>
      </w:r>
      <w:r w:rsidR="00D63FAC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、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配合軟件的支援及制定相關的工作指引，可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整體提升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本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學在實行電子教學相關的行政和管理工作的效能，減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省相關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教職員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及IT同事，在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管理學生平板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電腦時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的行政工作，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優化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平板</w:t>
      </w:r>
      <w:r w:rsidR="00DD28B4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電腦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的管理及</w:t>
      </w:r>
      <w:r w:rsidR="00717305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支援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工作</w:t>
      </w:r>
      <w:r w:rsidR="00EF4DAA"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>之</w:t>
      </w:r>
      <w:r w:rsidRPr="002C0E22">
        <w:rPr>
          <w:rFonts w:ascii="新細明體" w:eastAsia="新細明體" w:hAnsiTheme="majorEastAsia" w:cs="PMingLiU" w:hint="eastAsia"/>
          <w:sz w:val="20"/>
          <w:szCs w:val="20"/>
          <w:u w:val="single"/>
          <w:lang w:eastAsia="zh-TW"/>
        </w:rPr>
        <w:t xml:space="preserve">流程。                   </w:t>
      </w:r>
    </w:p>
    <w:p w14:paraId="4A2AE53C" w14:textId="77777777" w:rsidR="00E20E57" w:rsidRPr="002C0E22" w:rsidRDefault="00E20E57" w:rsidP="00E20E57">
      <w:pPr>
        <w:pStyle w:val="BodyText"/>
        <w:spacing w:before="60"/>
        <w:rPr>
          <w:rFonts w:ascii="新細明體" w:eastAsia="新細明體" w:hAnsiTheme="majorEastAsia" w:cs="PMingLiU" w:hint="eastAsia"/>
          <w:sz w:val="20"/>
          <w:szCs w:val="20"/>
          <w:lang w:eastAsia="zh-TW"/>
        </w:rPr>
      </w:pPr>
    </w:p>
    <w:tbl>
      <w:tblPr>
        <w:tblpPr w:leftFromText="180" w:rightFromText="180" w:vertAnchor="text" w:horzAnchor="margin" w:tblpX="127" w:tblpY="81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3597"/>
        <w:gridCol w:w="2560"/>
        <w:gridCol w:w="2036"/>
        <w:gridCol w:w="2598"/>
      </w:tblGrid>
      <w:tr w:rsidR="00E20E57" w:rsidRPr="002C0E22" w14:paraId="66389D7F" w14:textId="77777777" w:rsidTr="00AF5254">
        <w:trPr>
          <w:trHeight w:val="703"/>
          <w:tblHeader/>
        </w:trPr>
        <w:tc>
          <w:tcPr>
            <w:tcW w:w="470" w:type="pct"/>
            <w:shd w:val="clear" w:color="auto" w:fill="auto"/>
            <w:vAlign w:val="center"/>
          </w:tcPr>
          <w:p w14:paraId="6AA8FCCC" w14:textId="77777777" w:rsidR="00E20E57" w:rsidRPr="002C0E22" w:rsidRDefault="00E20E57" w:rsidP="00BA1705">
            <w:pPr>
              <w:pStyle w:val="BodyText"/>
              <w:spacing w:before="60"/>
              <w:jc w:val="center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範疇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vertAlign w:val="superscript"/>
                <w:lang w:eastAsia="zh-TW"/>
              </w:rPr>
              <w:footnoteReference w:id="1"/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FF6FB51" w14:textId="77777777" w:rsidR="00E20E57" w:rsidRPr="002C0E22" w:rsidRDefault="00E20E57" w:rsidP="00BA1705">
            <w:pPr>
              <w:pStyle w:val="BodyText"/>
              <w:spacing w:before="60"/>
              <w:jc w:val="center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預期成效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1145120" w14:textId="77777777" w:rsidR="00E20E57" w:rsidRPr="002C0E22" w:rsidRDefault="00E20E57" w:rsidP="00BA1705">
            <w:pPr>
              <w:pStyle w:val="BodyText"/>
              <w:spacing w:before="60"/>
              <w:jc w:val="center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推行項目</w:t>
            </w:r>
          </w:p>
        </w:tc>
        <w:tc>
          <w:tcPr>
            <w:tcW w:w="869" w:type="pct"/>
            <w:vAlign w:val="center"/>
          </w:tcPr>
          <w:p w14:paraId="33793ED3" w14:textId="77777777" w:rsidR="00E20E57" w:rsidRPr="002C0E22" w:rsidRDefault="00E20E57" w:rsidP="00BA1705">
            <w:pPr>
              <w:pStyle w:val="BodyText"/>
              <w:spacing w:before="60"/>
              <w:jc w:val="center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成功準則</w:t>
            </w:r>
          </w:p>
          <w:p w14:paraId="4D6BE46A" w14:textId="77777777" w:rsidR="00E20E57" w:rsidRPr="002C0E22" w:rsidRDefault="00E20E57" w:rsidP="00BA1705">
            <w:pPr>
              <w:pStyle w:val="BodyText"/>
              <w:spacing w:before="60"/>
              <w:jc w:val="center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(量度指標)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F26A673" w14:textId="77777777" w:rsidR="00E20E57" w:rsidRPr="002C0E22" w:rsidRDefault="00E20E57" w:rsidP="00BA1705">
            <w:pPr>
              <w:pStyle w:val="BodyText"/>
              <w:spacing w:before="60"/>
              <w:jc w:val="center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財政預算</w:t>
            </w:r>
          </w:p>
        </w:tc>
        <w:tc>
          <w:tcPr>
            <w:tcW w:w="882" w:type="pct"/>
            <w:vAlign w:val="center"/>
          </w:tcPr>
          <w:p w14:paraId="48CC71DA" w14:textId="77777777" w:rsidR="00E20E57" w:rsidRPr="002C0E22" w:rsidRDefault="00E20E57" w:rsidP="00BA1705">
            <w:pPr>
              <w:pStyle w:val="BodyText"/>
              <w:spacing w:before="60"/>
              <w:jc w:val="center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持續發展方案</w:t>
            </w:r>
          </w:p>
        </w:tc>
      </w:tr>
      <w:tr w:rsidR="00E20E57" w:rsidRPr="002C0E22" w14:paraId="6E3F8002" w14:textId="77777777" w:rsidTr="00EF4DAA">
        <w:tc>
          <w:tcPr>
            <w:tcW w:w="470" w:type="pct"/>
            <w:shd w:val="clear" w:color="auto" w:fill="auto"/>
          </w:tcPr>
          <w:p w14:paraId="24FF0128" w14:textId="7A806C14" w:rsidR="00E20E57" w:rsidRPr="002C0E22" w:rsidRDefault="003C4FB0" w:rsidP="00342B5F">
            <w:pPr>
              <w:pStyle w:val="BodyText"/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流動設備管理(平板</w:t>
            </w:r>
            <w:r w:rsidR="00EF4DAA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電腦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管理)</w:t>
            </w:r>
          </w:p>
        </w:tc>
        <w:tc>
          <w:tcPr>
            <w:tcW w:w="867" w:type="pct"/>
            <w:shd w:val="clear" w:color="auto" w:fill="auto"/>
          </w:tcPr>
          <w:p w14:paraId="1B0A8837" w14:textId="3A7EA52B" w:rsidR="00AF5254" w:rsidRPr="002C0E22" w:rsidRDefault="00EF4DAA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完善對</w:t>
            </w:r>
            <w:r w:rsidR="00AF5254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平板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電腦</w:t>
            </w:r>
            <w:r w:rsidR="00AF5254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管理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的系統</w:t>
            </w:r>
            <w:r w:rsidR="00AF5254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減省</w:t>
            </w:r>
            <w:r w:rsidR="00AF5254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學校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在相關</w:t>
            </w:r>
            <w:r w:rsidR="00AF5254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行政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上的工作</w:t>
            </w:r>
            <w:r w:rsidR="00AF5254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節省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電子教學的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預備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時間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並提高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使用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前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後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相關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維護的效率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；</w:t>
            </w:r>
          </w:p>
          <w:p w14:paraId="0946202C" w14:textId="279336B1" w:rsidR="00D332C9" w:rsidRPr="002C0E22" w:rsidRDefault="00342B5F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教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師們</w:t>
            </w:r>
            <w:r w:rsidR="009E564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透過管理系統減少在備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課</w:t>
            </w:r>
            <w:r w:rsidR="009E564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時的行政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及預備</w:t>
            </w:r>
            <w:r w:rsidR="009E564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工作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；</w:t>
            </w:r>
          </w:p>
          <w:p w14:paraId="2A64C342" w14:textId="57F31F04" w:rsidR="00D332C9" w:rsidRPr="002C0E22" w:rsidRDefault="00342B5F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學校及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學生的平板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電腦之保安和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個人資料的安全性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獲更全面的</w:t>
            </w:r>
            <w:r w:rsidR="00D332C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保障</w:t>
            </w:r>
          </w:p>
          <w:p w14:paraId="65DC2436" w14:textId="25D408A7" w:rsidR="00AF5254" w:rsidRPr="002C0E22" w:rsidRDefault="00AF5254" w:rsidP="00342B5F">
            <w:pPr>
              <w:pStyle w:val="BodyText"/>
              <w:spacing w:before="60"/>
              <w:ind w:left="478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</w:p>
        </w:tc>
        <w:tc>
          <w:tcPr>
            <w:tcW w:w="1221" w:type="pct"/>
            <w:tcBorders>
              <w:top w:val="nil"/>
            </w:tcBorders>
            <w:shd w:val="clear" w:color="auto" w:fill="auto"/>
          </w:tcPr>
          <w:p w14:paraId="385BE96D" w14:textId="77777777" w:rsidR="002C0E22" w:rsidRPr="002C0E22" w:rsidRDefault="009E5646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購買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相關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電子技術</w:t>
            </w:r>
            <w:r w:rsidR="002C0E22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以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對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學校和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學生(BYOD) 的平板</w:t>
            </w:r>
            <w:r w:rsidR="00342B5F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電腦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進行遙距管理</w:t>
            </w:r>
            <w:r w:rsidR="002C0E22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。</w:t>
            </w:r>
          </w:p>
          <w:p w14:paraId="16A799E0" w14:textId="2E1962D5" w:rsidR="002C0E22" w:rsidRPr="002C0E22" w:rsidRDefault="00342B5F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相關技術</w:t>
            </w:r>
            <w:r w:rsid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的</w:t>
            </w:r>
            <w:r w:rsidR="002C0E22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功能包括：</w:t>
            </w:r>
          </w:p>
          <w:p w14:paraId="741A34E3" w14:textId="1E03870A" w:rsidR="002C0E22" w:rsidRPr="002C0E22" w:rsidRDefault="002C0E22" w:rsidP="001831A0">
            <w:pPr>
              <w:pStyle w:val="BodyText"/>
              <w:numPr>
                <w:ilvl w:val="0"/>
                <w:numId w:val="35"/>
              </w:numPr>
              <w:spacing w:before="60"/>
              <w:ind w:left="81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讓校方簡便</w:t>
            </w:r>
            <w:r w:rsidR="009E564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購買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及安裝所有需要的</w:t>
            </w:r>
            <w:r w:rsidR="009E564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應用程式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，而無需重覆操作</w:t>
            </w:r>
          </w:p>
          <w:p w14:paraId="1EF16092" w14:textId="77777777" w:rsidR="00EE404E" w:rsidRDefault="009E5646" w:rsidP="001831A0">
            <w:pPr>
              <w:pStyle w:val="BodyText"/>
              <w:numPr>
                <w:ilvl w:val="0"/>
                <w:numId w:val="35"/>
              </w:numPr>
              <w:spacing w:before="60"/>
              <w:ind w:left="81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鎖定相關應用程式</w:t>
            </w:r>
            <w:r w:rsidR="002C0E22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；</w:t>
            </w:r>
          </w:p>
          <w:p w14:paraId="386019E0" w14:textId="77777777" w:rsidR="00EE404E" w:rsidRDefault="002C0E22" w:rsidP="001831A0">
            <w:pPr>
              <w:pStyle w:val="BodyText"/>
              <w:numPr>
                <w:ilvl w:val="0"/>
                <w:numId w:val="35"/>
              </w:numPr>
              <w:spacing w:before="60"/>
              <w:ind w:left="81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設定各</w:t>
            </w:r>
            <w:r w:rsidR="009E564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平板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電腦的</w:t>
            </w:r>
            <w:r w:rsidR="009E564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使用限制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；</w:t>
            </w:r>
          </w:p>
          <w:p w14:paraId="18298A9C" w14:textId="77777777" w:rsidR="00EE404E" w:rsidRDefault="009E5646" w:rsidP="001831A0">
            <w:pPr>
              <w:pStyle w:val="BodyText"/>
              <w:numPr>
                <w:ilvl w:val="0"/>
                <w:numId w:val="35"/>
              </w:numPr>
              <w:spacing w:before="60"/>
              <w:ind w:left="81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爲設備制定時間表等等</w:t>
            </w:r>
          </w:p>
          <w:p w14:paraId="3FD439FC" w14:textId="77777777" w:rsidR="00EE404E" w:rsidRDefault="00EE404E" w:rsidP="001831A0">
            <w:pPr>
              <w:pStyle w:val="BodyText"/>
              <w:numPr>
                <w:ilvl w:val="0"/>
                <w:numId w:val="35"/>
              </w:numPr>
              <w:spacing w:before="60"/>
              <w:ind w:left="81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在</w:t>
            </w:r>
            <w:r w:rsidR="00BC4B43"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課堂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內</w:t>
            </w:r>
            <w:r w:rsidR="00BC4B43"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實時配對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所有平板電腦</w:t>
            </w:r>
            <w:r w:rsidR="00BC4B43"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，讓老師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隨時監察</w:t>
            </w:r>
            <w:r w:rsidR="00BC4B43"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學生的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情況和</w:t>
            </w:r>
            <w:r w:rsidR="00BC4B43"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進度</w:t>
            </w:r>
          </w:p>
          <w:p w14:paraId="0725B315" w14:textId="06C82D80" w:rsidR="00EE404E" w:rsidRDefault="00EC34C9" w:rsidP="001831A0">
            <w:pPr>
              <w:pStyle w:val="BodyText"/>
              <w:numPr>
                <w:ilvl w:val="0"/>
                <w:numId w:val="35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lastRenderedPageBreak/>
              <w:t>派送</w:t>
            </w:r>
            <w:r w:rsid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各類指定教學內容</w:t>
            </w: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，例如</w:t>
            </w:r>
            <w:r w:rsidR="00BC4B43"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網</w:t>
            </w:r>
            <w:r w:rsidR="00EE2A4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址</w:t>
            </w:r>
            <w:r w:rsid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、</w:t>
            </w: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教案</w:t>
            </w:r>
            <w:r w:rsid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、</w:t>
            </w: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圖片等等</w:t>
            </w:r>
          </w:p>
          <w:p w14:paraId="5B35C005" w14:textId="1E0810F1" w:rsidR="00D2782B" w:rsidRPr="00EE404E" w:rsidRDefault="00D2782B" w:rsidP="001831A0">
            <w:pPr>
              <w:pStyle w:val="BodyText"/>
              <w:numPr>
                <w:ilvl w:val="0"/>
                <w:numId w:val="35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管理</w:t>
            </w:r>
            <w:r w:rsid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各平板電腦</w:t>
            </w: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的個人資料</w:t>
            </w:r>
            <w:r w:rsid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、</w:t>
            </w: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位置</w:t>
            </w:r>
            <w:r w:rsid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、</w:t>
            </w: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資</w:t>
            </w:r>
            <w:r w:rsid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料</w:t>
            </w:r>
            <w:r w:rsidRPr="00EE404E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清單等等</w:t>
            </w:r>
          </w:p>
        </w:tc>
        <w:tc>
          <w:tcPr>
            <w:tcW w:w="869" w:type="pct"/>
          </w:tcPr>
          <w:p w14:paraId="091F6239" w14:textId="77777777" w:rsidR="00BB683A" w:rsidRDefault="00E304C1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lastRenderedPageBreak/>
              <w:t>IT同事只需</w:t>
            </w:r>
            <w:r w:rsidR="00D73BE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簡單的操作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便成功安裝妥所有</w:t>
            </w:r>
            <w:r w:rsidR="00D73BE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平板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電腦</w:t>
            </w:r>
            <w:r w:rsidR="00D73BE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，安裝或卸載應用程式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的時間大為縮減</w:t>
            </w:r>
            <w:r w:rsidR="00D73BE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；</w:t>
            </w:r>
          </w:p>
          <w:p w14:paraId="734227CB" w14:textId="319B4E3A" w:rsidR="00D73BE9" w:rsidRPr="002C0E22" w:rsidRDefault="00BB683A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可輕鬆在短</w:t>
            </w:r>
            <w:r w:rsidR="00D73BE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時間内重設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平板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電腦，並</w:t>
            </w:r>
            <w:r w:rsidR="00747316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設定</w:t>
            </w:r>
            <w:r w:rsidR="00D73BE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設備</w:t>
            </w:r>
            <w:r w:rsidR="00747316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本身</w:t>
            </w:r>
            <w:bookmarkStart w:id="0" w:name="_GoBack"/>
            <w:bookmarkEnd w:id="0"/>
            <w:r w:rsidR="00747316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功能的</w:t>
            </w:r>
            <w:r w:rsidR="00D73BE9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使用限制等等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；</w:t>
            </w:r>
          </w:p>
          <w:p w14:paraId="7E64A772" w14:textId="14CC6CBF" w:rsidR="00E20E57" w:rsidRDefault="00BB683A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能成功在</w:t>
            </w:r>
            <w:r w:rsidR="009407E5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任何課堂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內</w:t>
            </w:r>
            <w:r w:rsidR="009407E5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以平板電腦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進行及完成</w:t>
            </w:r>
            <w:r w:rsidR="005B661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電子</w:t>
            </w:r>
            <w:r w:rsidR="009407E5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教學</w:t>
            </w: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；</w:t>
            </w:r>
          </w:p>
          <w:p w14:paraId="041686EA" w14:textId="0E8D892A" w:rsidR="00E304C1" w:rsidRPr="002C0E22" w:rsidRDefault="00E304C1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E304C1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能配合IT技術人員，老師及學生充分使用平</w:t>
            </w:r>
            <w:r w:rsidRPr="00E304C1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lastRenderedPageBreak/>
              <w:t>板電腦，更好地實現電子課堂</w:t>
            </w:r>
          </w:p>
          <w:p w14:paraId="381472D5" w14:textId="56F0A531" w:rsidR="00982848" w:rsidRPr="002C0E22" w:rsidRDefault="00982848" w:rsidP="00342B5F">
            <w:pPr>
              <w:pStyle w:val="BodyText"/>
              <w:spacing w:before="60"/>
              <w:ind w:left="3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</w:p>
        </w:tc>
        <w:tc>
          <w:tcPr>
            <w:tcW w:w="691" w:type="pct"/>
            <w:shd w:val="clear" w:color="auto" w:fill="auto"/>
          </w:tcPr>
          <w:p w14:paraId="66989EB6" w14:textId="23AFE6FA" w:rsidR="00E20E57" w:rsidRPr="002C0E22" w:rsidRDefault="003C4FB0" w:rsidP="00EE404E">
            <w:pPr>
              <w:pStyle w:val="BodyText"/>
              <w:numPr>
                <w:ilvl w:val="0"/>
                <w:numId w:val="31"/>
              </w:numPr>
              <w:tabs>
                <w:tab w:val="left" w:pos="360"/>
              </w:tabs>
              <w:spacing w:before="60"/>
              <w:ind w:left="270" w:hanging="27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lastRenderedPageBreak/>
              <w:t xml:space="preserve">HKD </w:t>
            </w:r>
            <w:r w:rsidR="00F164DD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2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0,000</w:t>
            </w:r>
          </w:p>
          <w:p w14:paraId="129A032D" w14:textId="365B5408" w:rsidR="00D2782B" w:rsidRPr="002C0E22" w:rsidRDefault="00EE404E" w:rsidP="001831A0">
            <w:pPr>
              <w:pStyle w:val="BodyText"/>
              <w:numPr>
                <w:ilvl w:val="1"/>
                <w:numId w:val="33"/>
              </w:numPr>
              <w:spacing w:before="60"/>
              <w:ind w:left="540" w:hanging="27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受</w:t>
            </w:r>
            <w:r w:rsidR="00D2782B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聘公司提供相關的</w:t>
            </w:r>
            <w:r w:rsidR="00982848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管理</w:t>
            </w:r>
            <w:r w:rsidR="00D2782B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技術</w:t>
            </w:r>
          </w:p>
          <w:p w14:paraId="0E56A5F3" w14:textId="0D64CD5F" w:rsidR="003C4FB0" w:rsidRPr="002C0E22" w:rsidRDefault="003C4FB0" w:rsidP="00EE404E">
            <w:pPr>
              <w:pStyle w:val="BodyText"/>
              <w:tabs>
                <w:tab w:val="left" w:pos="360"/>
              </w:tabs>
              <w:spacing w:before="60"/>
              <w:ind w:left="270" w:hanging="27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</w:p>
          <w:p w14:paraId="150A18F2" w14:textId="54C4E501" w:rsidR="003C4FB0" w:rsidRPr="002C0E22" w:rsidRDefault="00D2782B" w:rsidP="00EE404E">
            <w:pPr>
              <w:pStyle w:val="BodyText"/>
              <w:numPr>
                <w:ilvl w:val="0"/>
                <w:numId w:val="31"/>
              </w:numPr>
              <w:tabs>
                <w:tab w:val="left" w:pos="360"/>
              </w:tabs>
              <w:spacing w:before="60"/>
              <w:ind w:left="270" w:hanging="27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HKD</w:t>
            </w:r>
            <w:r w:rsidR="00F164DD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 xml:space="preserve"> 1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0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CN"/>
              </w:rPr>
              <w:t>,000</w:t>
            </w:r>
          </w:p>
          <w:p w14:paraId="0BBF34BE" w14:textId="74011105" w:rsidR="001831A0" w:rsidRPr="002C0E22" w:rsidRDefault="001831A0" w:rsidP="001831A0">
            <w:pPr>
              <w:pStyle w:val="BodyText"/>
              <w:numPr>
                <w:ilvl w:val="1"/>
                <w:numId w:val="33"/>
              </w:numPr>
              <w:spacing w:before="60"/>
              <w:ind w:left="540" w:hanging="27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參加相關的咨詢、培訓</w:t>
            </w:r>
          </w:p>
          <w:p w14:paraId="29B1614B" w14:textId="67F6F196" w:rsidR="00D2782B" w:rsidRPr="001831A0" w:rsidRDefault="00D2782B" w:rsidP="001831A0">
            <w:pPr>
              <w:pStyle w:val="BodyText"/>
              <w:numPr>
                <w:ilvl w:val="1"/>
                <w:numId w:val="33"/>
              </w:numPr>
              <w:spacing w:before="60"/>
              <w:ind w:left="0" w:hanging="27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</w:p>
          <w:p w14:paraId="30A05CE3" w14:textId="77777777" w:rsidR="005B6616" w:rsidRPr="002C0E22" w:rsidRDefault="005B6616" w:rsidP="00342B5F">
            <w:pPr>
              <w:pStyle w:val="BodyText"/>
              <w:spacing w:before="60"/>
              <w:ind w:left="3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</w:p>
          <w:p w14:paraId="03862841" w14:textId="2E3CD884" w:rsidR="002A38B1" w:rsidRPr="002C0E22" w:rsidRDefault="002A38B1" w:rsidP="00342B5F">
            <w:pPr>
              <w:pStyle w:val="BodyText"/>
              <w:spacing w:before="60"/>
              <w:ind w:left="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CN"/>
              </w:rPr>
            </w:pPr>
          </w:p>
        </w:tc>
        <w:tc>
          <w:tcPr>
            <w:tcW w:w="882" w:type="pct"/>
          </w:tcPr>
          <w:p w14:paraId="117D7ACE" w14:textId="7F917D5B" w:rsidR="00E20E57" w:rsidRPr="002C0E22" w:rsidRDefault="00B14919" w:rsidP="00342B5F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透過有效的</w:t>
            </w:r>
            <w:r w:rsidR="005B661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平板管理，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由校方負責提供平板電腦，延伸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到學生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自携個人</w:t>
            </w:r>
            <w:r w:rsidR="00BB683A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平板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電腦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(BYOD) ，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將</w:t>
            </w:r>
            <w:r w:rsidR="00BB683A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平板電腦管理</w:t>
            </w:r>
            <w:r w:rsidR="00BB683A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更</w:t>
            </w:r>
            <w:r w:rsidR="00BB683A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全面化，</w:t>
            </w:r>
            <w:r w:rsidR="00830085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實</w:t>
            </w:r>
            <w:r w:rsid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踐</w:t>
            </w:r>
            <w:r w:rsidR="00830085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一人一機的模式</w:t>
            </w:r>
            <w:r w:rsid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，助</w:t>
            </w:r>
            <w:r w:rsidR="001831A0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電子教學</w:t>
            </w:r>
            <w:r w:rsid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更進一步發展</w:t>
            </w:r>
            <w:r w:rsidR="00830085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。</w:t>
            </w:r>
            <w:r w:rsidR="005B6616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 xml:space="preserve"> </w:t>
            </w:r>
          </w:p>
          <w:p w14:paraId="4CC2F50B" w14:textId="2247716D" w:rsidR="00591D45" w:rsidRPr="002C0E22" w:rsidRDefault="00591D45" w:rsidP="001831A0">
            <w:pPr>
              <w:pStyle w:val="BodyText"/>
              <w:numPr>
                <w:ilvl w:val="0"/>
                <w:numId w:val="33"/>
              </w:numPr>
              <w:spacing w:before="60"/>
              <w:jc w:val="both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父母</w:t>
            </w:r>
            <w:r w:rsid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在任何場合時間，均可透過個人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流動設備</w:t>
            </w:r>
            <w:r w:rsid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對子女</w:t>
            </w:r>
            <w:r w:rsidR="00EE2A4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的平板電腦</w:t>
            </w: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進行</w:t>
            </w:r>
            <w:r w:rsidR="00247925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監控</w:t>
            </w:r>
            <w:r w:rsidR="00830085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</w:t>
            </w:r>
            <w:r w:rsid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助他們建立健全的平板電腦學習和使用習慣，</w:t>
            </w:r>
            <w:r w:rsidR="00247925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成功配合學</w:t>
            </w:r>
            <w:r w:rsidR="00247925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lastRenderedPageBreak/>
              <w:t>校的電子教學</w:t>
            </w:r>
            <w:r w:rsid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方針</w:t>
            </w:r>
            <w:r w:rsidR="00247925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，達成</w:t>
            </w:r>
            <w:r w:rsidR="00830085"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真正的</w:t>
            </w:r>
            <w:r w:rsidR="001831A0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家校共融</w:t>
            </w:r>
          </w:p>
        </w:tc>
      </w:tr>
    </w:tbl>
    <w:p w14:paraId="19D110ED" w14:textId="76A3818E" w:rsidR="00E20E57" w:rsidRPr="002C0E22" w:rsidRDefault="00E20E57" w:rsidP="00E20E57">
      <w:pPr>
        <w:pStyle w:val="BodyText"/>
        <w:spacing w:before="60"/>
        <w:rPr>
          <w:rFonts w:ascii="新細明體" w:eastAsia="新細明體" w:hAnsiTheme="majorEastAsia" w:cs="PMingLiU" w:hint="eastAsia"/>
          <w:sz w:val="20"/>
          <w:szCs w:val="20"/>
          <w:lang w:eastAsia="zh-TW"/>
        </w:rPr>
      </w:pPr>
    </w:p>
    <w:tbl>
      <w:tblPr>
        <w:tblpPr w:leftFromText="180" w:rightFromText="180" w:vertAnchor="text" w:horzAnchor="margin" w:tblpXSpec="right" w:tblpY="-81"/>
        <w:tblW w:w="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534"/>
        <w:gridCol w:w="3007"/>
      </w:tblGrid>
      <w:tr w:rsidR="00495DBB" w:rsidRPr="002C0E22" w14:paraId="5BD31E72" w14:textId="77777777" w:rsidTr="0007274F">
        <w:trPr>
          <w:trHeight w:val="567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A94F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校監簽署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82460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30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F84745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</w:p>
        </w:tc>
      </w:tr>
      <w:tr w:rsidR="00495DBB" w:rsidRPr="002C0E22" w14:paraId="1B922437" w14:textId="77777777" w:rsidTr="0007274F">
        <w:trPr>
          <w:trHeight w:val="567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E955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校監姓名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B4DA0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3007" w:type="dxa"/>
            <w:tcBorders>
              <w:left w:val="nil"/>
              <w:right w:val="nil"/>
            </w:tcBorders>
            <w:shd w:val="clear" w:color="auto" w:fill="auto"/>
          </w:tcPr>
          <w:p w14:paraId="66BDD49B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</w:p>
        </w:tc>
      </w:tr>
      <w:tr w:rsidR="00495DBB" w:rsidRPr="002C0E22" w14:paraId="3D38C234" w14:textId="77777777" w:rsidTr="0007274F">
        <w:trPr>
          <w:trHeight w:val="567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406A8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0291B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  <w:r w:rsidRPr="002C0E22"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3007" w:type="dxa"/>
            <w:tcBorders>
              <w:left w:val="nil"/>
              <w:right w:val="nil"/>
            </w:tcBorders>
            <w:shd w:val="clear" w:color="auto" w:fill="auto"/>
          </w:tcPr>
          <w:p w14:paraId="4535D4FD" w14:textId="77777777" w:rsidR="00495DBB" w:rsidRPr="002C0E22" w:rsidRDefault="00495DBB" w:rsidP="00495DBB">
            <w:pPr>
              <w:pStyle w:val="BodyText"/>
              <w:spacing w:before="60"/>
              <w:rPr>
                <w:rFonts w:ascii="新細明體" w:eastAsia="新細明體" w:hAnsiTheme="majorEastAsia" w:cs="PMingLiU" w:hint="eastAsia"/>
                <w:sz w:val="20"/>
                <w:szCs w:val="20"/>
                <w:lang w:eastAsia="zh-TW"/>
              </w:rPr>
            </w:pPr>
          </w:p>
        </w:tc>
      </w:tr>
    </w:tbl>
    <w:p w14:paraId="3DB38A9F" w14:textId="77777777" w:rsidR="006340C5" w:rsidRPr="002C0E22" w:rsidRDefault="006340C5" w:rsidP="008F00DF">
      <w:pPr>
        <w:pStyle w:val="BodyText"/>
        <w:spacing w:before="100" w:line="320" w:lineRule="exact"/>
        <w:ind w:left="0"/>
        <w:rPr>
          <w:rFonts w:asciiTheme="minorEastAsia" w:eastAsiaTheme="minorEastAsia" w:hAnsiTheme="majorEastAsia" w:cs="Times New Roman" w:hint="eastAsia"/>
          <w:sz w:val="20"/>
          <w:szCs w:val="20"/>
          <w:lang w:eastAsia="zh-TW"/>
        </w:rPr>
      </w:pPr>
    </w:p>
    <w:p w14:paraId="5C50A20F" w14:textId="77777777" w:rsidR="003C4FB0" w:rsidRPr="00834982" w:rsidRDefault="003C4FB0" w:rsidP="008F00DF">
      <w:pPr>
        <w:pStyle w:val="BodyText"/>
        <w:spacing w:before="100" w:line="320" w:lineRule="exact"/>
        <w:ind w:left="0"/>
        <w:rPr>
          <w:rFonts w:asciiTheme="majorEastAsia" w:eastAsiaTheme="majorEastAsia" w:hAnsiTheme="majorEastAsia" w:cs="Times New Roman"/>
          <w:sz w:val="20"/>
          <w:szCs w:val="20"/>
          <w:lang w:eastAsia="zh-TW"/>
        </w:rPr>
      </w:pPr>
    </w:p>
    <w:sectPr w:rsidR="003C4FB0" w:rsidRPr="00834982" w:rsidSect="008F00DF">
      <w:footerReference w:type="default" r:id="rId9"/>
      <w:footnotePr>
        <w:numRestart w:val="eachPage"/>
      </w:footnotePr>
      <w:pgSz w:w="16840" w:h="11910" w:orient="landscape"/>
      <w:pgMar w:top="1298" w:right="1418" w:bottom="1278" w:left="709" w:header="0" w:footer="8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98FD2" w14:textId="77777777" w:rsidR="009407E5" w:rsidRDefault="009407E5" w:rsidP="00E42C5F">
      <w:r>
        <w:separator/>
      </w:r>
    </w:p>
  </w:endnote>
  <w:endnote w:type="continuationSeparator" w:id="0">
    <w:p w14:paraId="5725E528" w14:textId="77777777" w:rsidR="009407E5" w:rsidRDefault="009407E5" w:rsidP="00E4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ˎ̥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39415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DED1B" w14:textId="5424DEB6" w:rsidR="009407E5" w:rsidRPr="0007274F" w:rsidRDefault="009407E5" w:rsidP="0007274F">
        <w:pPr>
          <w:pStyle w:val="Footer"/>
          <w:jc w:val="center"/>
          <w:rPr>
            <w:rFonts w:ascii="Times New Roman" w:hAnsi="Times New Roman" w:cs="Times New Roman"/>
          </w:rPr>
        </w:pPr>
        <w:r w:rsidRPr="0007274F">
          <w:rPr>
            <w:rFonts w:ascii="Times New Roman" w:hAnsi="Times New Roman" w:cs="Times New Roman"/>
          </w:rPr>
          <w:fldChar w:fldCharType="begin"/>
        </w:r>
        <w:r w:rsidRPr="0007274F">
          <w:rPr>
            <w:rFonts w:ascii="Times New Roman" w:hAnsi="Times New Roman" w:cs="Times New Roman"/>
          </w:rPr>
          <w:instrText xml:space="preserve"> PAGE   \* MERGEFORMAT </w:instrText>
        </w:r>
        <w:r w:rsidRPr="0007274F">
          <w:rPr>
            <w:rFonts w:ascii="Times New Roman" w:hAnsi="Times New Roman" w:cs="Times New Roman"/>
          </w:rPr>
          <w:fldChar w:fldCharType="separate"/>
        </w:r>
        <w:r w:rsidR="00747316">
          <w:rPr>
            <w:rFonts w:ascii="Times New Roman" w:hAnsi="Times New Roman" w:cs="Times New Roman"/>
            <w:noProof/>
          </w:rPr>
          <w:t>2</w:t>
        </w:r>
        <w:r w:rsidRPr="0007274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528EF" w14:textId="77777777" w:rsidR="009407E5" w:rsidRDefault="009407E5" w:rsidP="00E42C5F">
      <w:r>
        <w:separator/>
      </w:r>
    </w:p>
  </w:footnote>
  <w:footnote w:type="continuationSeparator" w:id="0">
    <w:p w14:paraId="59BBEAC5" w14:textId="77777777" w:rsidR="009407E5" w:rsidRDefault="009407E5" w:rsidP="00E42C5F">
      <w:r>
        <w:continuationSeparator/>
      </w:r>
    </w:p>
  </w:footnote>
  <w:footnote w:id="1">
    <w:p w14:paraId="69EB29C1" w14:textId="15C1210E" w:rsidR="009407E5" w:rsidRDefault="009407E5" w:rsidP="0007274F">
      <w:pPr>
        <w:pStyle w:val="FootnoteText"/>
        <w:jc w:val="both"/>
        <w:rPr>
          <w:lang w:eastAsia="zh-TW"/>
        </w:rPr>
      </w:pPr>
      <w:r>
        <w:rPr>
          <w:rStyle w:val="FootnoteReference"/>
        </w:rPr>
        <w:footnoteRef/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例如</w:t>
      </w:r>
      <w:r>
        <w:rPr>
          <w:rFonts w:hint="eastAsia"/>
          <w:lang w:eastAsia="zh-TW"/>
        </w:rPr>
        <w:t xml:space="preserve">: </w:t>
      </w:r>
      <w:r w:rsidRPr="001B1EC3">
        <w:rPr>
          <w:rFonts w:hint="eastAsia"/>
          <w:lang w:eastAsia="zh-TW"/>
        </w:rPr>
        <w:t>行政程序及架構</w:t>
      </w:r>
      <w:r w:rsidRPr="001B1EC3">
        <w:rPr>
          <w:rFonts w:hint="eastAsia"/>
          <w:lang w:eastAsia="zh-TW"/>
        </w:rPr>
        <w:t>/</w:t>
      </w:r>
      <w:r w:rsidRPr="001B1EC3">
        <w:rPr>
          <w:rFonts w:hint="eastAsia"/>
          <w:lang w:eastAsia="zh-TW"/>
        </w:rPr>
        <w:t>機制、財務管理、學生支援</w:t>
      </w:r>
      <w:r w:rsidRPr="001B1EC3"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與教學相關的行政工作</w:t>
      </w:r>
      <w:r w:rsidRPr="00AC079A">
        <w:rPr>
          <w:rFonts w:hint="eastAsia"/>
          <w:lang w:eastAsia="zh-TW"/>
        </w:rPr>
        <w:t>、</w:t>
      </w:r>
      <w:r w:rsidRPr="001B1EC3">
        <w:rPr>
          <w:rFonts w:hint="eastAsia"/>
          <w:lang w:eastAsia="zh-TW"/>
        </w:rPr>
        <w:t>資訊管理與溝通，以及校舍管理</w:t>
      </w:r>
      <w:r w:rsidRPr="00AC079A">
        <w:rPr>
          <w:rFonts w:hint="eastAsia"/>
          <w:lang w:eastAsia="zh-TW"/>
        </w:rPr>
        <w:t>。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94D"/>
    <w:multiLevelType w:val="hybridMultilevel"/>
    <w:tmpl w:val="48DEDCCE"/>
    <w:lvl w:ilvl="0" w:tplc="E20A4FB6">
      <w:numFmt w:val="bullet"/>
      <w:lvlText w:val="-"/>
      <w:lvlJc w:val="left"/>
      <w:pPr>
        <w:ind w:left="478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>
    <w:nsid w:val="0151335F"/>
    <w:multiLevelType w:val="hybridMultilevel"/>
    <w:tmpl w:val="5BEA7300"/>
    <w:lvl w:ilvl="0" w:tplc="F0F23C0E">
      <w:start w:val="2"/>
      <w:numFmt w:val="decimal"/>
      <w:lvlText w:val="%1.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1875122"/>
    <w:multiLevelType w:val="hybridMultilevel"/>
    <w:tmpl w:val="B08466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31C0860"/>
    <w:multiLevelType w:val="hybridMultilevel"/>
    <w:tmpl w:val="7DE8A9DA"/>
    <w:lvl w:ilvl="0" w:tplc="9702CCA2">
      <w:start w:val="1"/>
      <w:numFmt w:val="decimal"/>
      <w:lvlText w:val="%1."/>
      <w:lvlJc w:val="left"/>
      <w:pPr>
        <w:ind w:left="478" w:hanging="360"/>
      </w:pPr>
      <w:rPr>
        <w:rFonts w:asciiTheme="majorEastAsia" w:eastAsiaTheme="majorEastAsia" w:hAnsiTheme="majorEastAsia" w:cs="PMingLiU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>
    <w:nsid w:val="036E5433"/>
    <w:multiLevelType w:val="hybridMultilevel"/>
    <w:tmpl w:val="B7FEFD44"/>
    <w:lvl w:ilvl="0" w:tplc="C3729730">
      <w:start w:val="1"/>
      <w:numFmt w:val="upp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8E6227D"/>
    <w:multiLevelType w:val="hybridMultilevel"/>
    <w:tmpl w:val="DD964B08"/>
    <w:lvl w:ilvl="0" w:tplc="791CBCE2">
      <w:start w:val="1"/>
      <w:numFmt w:val="bullet"/>
      <w:lvlText w:val="-"/>
      <w:lvlJc w:val="left"/>
      <w:pPr>
        <w:ind w:left="838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>
    <w:nsid w:val="09D15648"/>
    <w:multiLevelType w:val="hybridMultilevel"/>
    <w:tmpl w:val="DD4AFDBE"/>
    <w:lvl w:ilvl="0" w:tplc="366C40FE">
      <w:start w:val="1"/>
      <w:numFmt w:val="lowerLetter"/>
      <w:lvlText w:val="(%1)"/>
      <w:lvlJc w:val="left"/>
      <w:pPr>
        <w:ind w:left="2239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0B2E17C2"/>
    <w:multiLevelType w:val="hybridMultilevel"/>
    <w:tmpl w:val="34C2560E"/>
    <w:lvl w:ilvl="0" w:tplc="F9FA91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0DCF73C3"/>
    <w:multiLevelType w:val="hybridMultilevel"/>
    <w:tmpl w:val="7F2AFB2E"/>
    <w:lvl w:ilvl="0" w:tplc="F0F23C0E">
      <w:start w:val="2"/>
      <w:numFmt w:val="decimal"/>
      <w:lvlText w:val="%1.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1E8137A"/>
    <w:multiLevelType w:val="hybridMultilevel"/>
    <w:tmpl w:val="DE923D2E"/>
    <w:lvl w:ilvl="0" w:tplc="919EF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CD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CD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C3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2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2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86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40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67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2767C31"/>
    <w:multiLevelType w:val="hybridMultilevel"/>
    <w:tmpl w:val="548E4D82"/>
    <w:lvl w:ilvl="0" w:tplc="C004118A">
      <w:start w:val="1"/>
      <w:numFmt w:val="decimal"/>
      <w:lvlText w:val="%1."/>
      <w:lvlJc w:val="left"/>
      <w:pPr>
        <w:ind w:left="4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>
    <w:nsid w:val="1C40776B"/>
    <w:multiLevelType w:val="hybridMultilevel"/>
    <w:tmpl w:val="FDD8DCF8"/>
    <w:lvl w:ilvl="0" w:tplc="F0F23C0E">
      <w:start w:val="2"/>
      <w:numFmt w:val="decimal"/>
      <w:lvlText w:val="%1.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81D13DB"/>
    <w:multiLevelType w:val="hybridMultilevel"/>
    <w:tmpl w:val="1B0A9B76"/>
    <w:lvl w:ilvl="0" w:tplc="7AC43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85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6F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04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03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60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C0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C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7A2918"/>
    <w:multiLevelType w:val="hybridMultilevel"/>
    <w:tmpl w:val="517EC5AE"/>
    <w:lvl w:ilvl="0" w:tplc="96C6AD9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FA45E25"/>
    <w:multiLevelType w:val="multilevel"/>
    <w:tmpl w:val="14FA3BD8"/>
    <w:lvl w:ilvl="0">
      <w:start w:val="1"/>
      <w:numFmt w:val="bullet"/>
      <w:lvlText w:val="-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79583D"/>
    <w:multiLevelType w:val="hybridMultilevel"/>
    <w:tmpl w:val="D2A0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B1472"/>
    <w:multiLevelType w:val="hybridMultilevel"/>
    <w:tmpl w:val="3E300778"/>
    <w:lvl w:ilvl="0" w:tplc="E05494C6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49AE29E2">
      <w:start w:val="1"/>
      <w:numFmt w:val="bullet"/>
      <w:lvlText w:val="˙"/>
      <w:lvlJc w:val="left"/>
      <w:pPr>
        <w:ind w:left="660" w:hanging="360"/>
      </w:pPr>
      <w:rPr>
        <w:rFonts w:ascii="PMingLiU" w:eastAsia="PMingLiU" w:hAnsi="PMingLiU" w:hint="eastAsia"/>
        <w:lang w:val="en-US"/>
      </w:rPr>
    </w:lvl>
    <w:lvl w:ilvl="2" w:tplc="DED2C8BC">
      <w:start w:val="1"/>
      <w:numFmt w:val="decimal"/>
      <w:lvlText w:val="%3."/>
      <w:lvlJc w:val="left"/>
      <w:pPr>
        <w:ind w:left="1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7">
    <w:nsid w:val="326A40FF"/>
    <w:multiLevelType w:val="hybridMultilevel"/>
    <w:tmpl w:val="3954C8C4"/>
    <w:lvl w:ilvl="0" w:tplc="81448CF2">
      <w:start w:val="2"/>
      <w:numFmt w:val="decimal"/>
      <w:lvlText w:val="%1."/>
      <w:lvlJc w:val="left"/>
      <w:pPr>
        <w:ind w:left="43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5412DC9"/>
    <w:multiLevelType w:val="hybridMultilevel"/>
    <w:tmpl w:val="63BA3946"/>
    <w:lvl w:ilvl="0" w:tplc="BF52658C">
      <w:start w:val="1"/>
      <w:numFmt w:val="bullet"/>
      <w:lvlText w:val="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  <w:color w:val="0000FF"/>
        <w:sz w:val="26"/>
        <w:szCs w:val="26"/>
      </w:rPr>
    </w:lvl>
    <w:lvl w:ilvl="1" w:tplc="4B0C6626"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DFKai-SB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7B42CB5"/>
    <w:multiLevelType w:val="hybridMultilevel"/>
    <w:tmpl w:val="D3C02210"/>
    <w:lvl w:ilvl="0" w:tplc="064A8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68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0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A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6A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6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C3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A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CF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7D43D2"/>
    <w:multiLevelType w:val="hybridMultilevel"/>
    <w:tmpl w:val="FE78C714"/>
    <w:lvl w:ilvl="0" w:tplc="B6046A10">
      <w:start w:val="1"/>
      <w:numFmt w:val="lowerLetter"/>
      <w:lvlText w:val="%1)"/>
      <w:lvlJc w:val="left"/>
      <w:pPr>
        <w:ind w:left="540" w:hanging="360"/>
      </w:pPr>
      <w:rPr>
        <w:rFonts w:ascii="Times New Roman" w:eastAsia="DFKai-SB" w:hAnsi="DFKai-SB" w:cs="Times New Roman" w:hint="eastAsia"/>
      </w:rPr>
    </w:lvl>
    <w:lvl w:ilvl="1" w:tplc="E20805A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C6CCF"/>
    <w:multiLevelType w:val="hybridMultilevel"/>
    <w:tmpl w:val="FDD8DCF8"/>
    <w:lvl w:ilvl="0" w:tplc="F0F23C0E">
      <w:start w:val="2"/>
      <w:numFmt w:val="decimal"/>
      <w:lvlText w:val="%1.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6CA38E8"/>
    <w:multiLevelType w:val="hybridMultilevel"/>
    <w:tmpl w:val="00F87F8A"/>
    <w:lvl w:ilvl="0" w:tplc="1FF444F0">
      <w:start w:val="1"/>
      <w:numFmt w:val="decimal"/>
      <w:lvlText w:val="%1."/>
      <w:lvlJc w:val="left"/>
      <w:pPr>
        <w:ind w:left="4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>
    <w:nsid w:val="576D4935"/>
    <w:multiLevelType w:val="hybridMultilevel"/>
    <w:tmpl w:val="5BEA7300"/>
    <w:lvl w:ilvl="0" w:tplc="F0F23C0E">
      <w:start w:val="2"/>
      <w:numFmt w:val="decimal"/>
      <w:lvlText w:val="%1.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81730F7"/>
    <w:multiLevelType w:val="hybridMultilevel"/>
    <w:tmpl w:val="3C4230C4"/>
    <w:lvl w:ilvl="0" w:tplc="18422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A0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29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64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08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C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A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2774D6B"/>
    <w:multiLevelType w:val="hybridMultilevel"/>
    <w:tmpl w:val="77325B70"/>
    <w:lvl w:ilvl="0" w:tplc="6F4C292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3C36EA9"/>
    <w:multiLevelType w:val="hybridMultilevel"/>
    <w:tmpl w:val="7DCEB16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64E4557E"/>
    <w:multiLevelType w:val="hybridMultilevel"/>
    <w:tmpl w:val="338E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374B7"/>
    <w:multiLevelType w:val="hybridMultilevel"/>
    <w:tmpl w:val="D44884BC"/>
    <w:lvl w:ilvl="0" w:tplc="97340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C3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49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E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63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6F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63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C8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A6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B7D6CE2"/>
    <w:multiLevelType w:val="hybridMultilevel"/>
    <w:tmpl w:val="C6BA62A0"/>
    <w:lvl w:ilvl="0" w:tplc="134C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0C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C7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0D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AA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E8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6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24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22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B9337D3"/>
    <w:multiLevelType w:val="hybridMultilevel"/>
    <w:tmpl w:val="C096BF14"/>
    <w:lvl w:ilvl="0" w:tplc="08CCC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2B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65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E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2D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0B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4F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42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E4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CE8500B"/>
    <w:multiLevelType w:val="hybridMultilevel"/>
    <w:tmpl w:val="08842D4E"/>
    <w:lvl w:ilvl="0" w:tplc="58E26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82415F"/>
    <w:multiLevelType w:val="hybridMultilevel"/>
    <w:tmpl w:val="9E1C3F7A"/>
    <w:lvl w:ilvl="0" w:tplc="D3B66722">
      <w:start w:val="1"/>
      <w:numFmt w:val="bullet"/>
      <w:lvlText w:val="-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 w:tplc="F9FA91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307BEC"/>
    <w:multiLevelType w:val="hybridMultilevel"/>
    <w:tmpl w:val="BA140E8E"/>
    <w:lvl w:ilvl="0" w:tplc="DED2C8B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DAF7B09"/>
    <w:multiLevelType w:val="hybridMultilevel"/>
    <w:tmpl w:val="270451D4"/>
    <w:lvl w:ilvl="0" w:tplc="81448CF2">
      <w:start w:val="2"/>
      <w:numFmt w:val="decimal"/>
      <w:lvlText w:val="%1."/>
      <w:lvlJc w:val="left"/>
      <w:pPr>
        <w:ind w:left="8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29"/>
  </w:num>
  <w:num w:numId="5">
    <w:abstractNumId w:val="31"/>
  </w:num>
  <w:num w:numId="6">
    <w:abstractNumId w:val="12"/>
  </w:num>
  <w:num w:numId="7">
    <w:abstractNumId w:val="28"/>
  </w:num>
  <w:num w:numId="8">
    <w:abstractNumId w:val="24"/>
  </w:num>
  <w:num w:numId="9">
    <w:abstractNumId w:val="16"/>
  </w:num>
  <w:num w:numId="10">
    <w:abstractNumId w:val="18"/>
  </w:num>
  <w:num w:numId="11">
    <w:abstractNumId w:val="25"/>
  </w:num>
  <w:num w:numId="12">
    <w:abstractNumId w:val="4"/>
  </w:num>
  <w:num w:numId="13">
    <w:abstractNumId w:val="17"/>
  </w:num>
  <w:num w:numId="14">
    <w:abstractNumId w:val="23"/>
  </w:num>
  <w:num w:numId="15">
    <w:abstractNumId w:val="1"/>
  </w:num>
  <w:num w:numId="16">
    <w:abstractNumId w:val="11"/>
  </w:num>
  <w:num w:numId="17">
    <w:abstractNumId w:val="27"/>
  </w:num>
  <w:num w:numId="18">
    <w:abstractNumId w:val="15"/>
  </w:num>
  <w:num w:numId="19">
    <w:abstractNumId w:val="21"/>
  </w:num>
  <w:num w:numId="20">
    <w:abstractNumId w:val="8"/>
  </w:num>
  <w:num w:numId="21">
    <w:abstractNumId w:val="33"/>
  </w:num>
  <w:num w:numId="22">
    <w:abstractNumId w:val="6"/>
  </w:num>
  <w:num w:numId="23">
    <w:abstractNumId w:val="34"/>
  </w:num>
  <w:num w:numId="24">
    <w:abstractNumId w:val="30"/>
  </w:num>
  <w:num w:numId="25">
    <w:abstractNumId w:val="20"/>
  </w:num>
  <w:num w:numId="26">
    <w:abstractNumId w:val="2"/>
  </w:num>
  <w:num w:numId="27">
    <w:abstractNumId w:val="26"/>
  </w:num>
  <w:num w:numId="28">
    <w:abstractNumId w:val="0"/>
  </w:num>
  <w:num w:numId="29">
    <w:abstractNumId w:val="3"/>
  </w:num>
  <w:num w:numId="30">
    <w:abstractNumId w:val="22"/>
  </w:num>
  <w:num w:numId="31">
    <w:abstractNumId w:val="10"/>
  </w:num>
  <w:num w:numId="32">
    <w:abstractNumId w:val="5"/>
  </w:num>
  <w:num w:numId="33">
    <w:abstractNumId w:val="32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3C"/>
    <w:rsid w:val="00000A46"/>
    <w:rsid w:val="00001F00"/>
    <w:rsid w:val="000037D2"/>
    <w:rsid w:val="0000425C"/>
    <w:rsid w:val="00006592"/>
    <w:rsid w:val="00007376"/>
    <w:rsid w:val="00011354"/>
    <w:rsid w:val="000151EB"/>
    <w:rsid w:val="0001716C"/>
    <w:rsid w:val="00024548"/>
    <w:rsid w:val="00025910"/>
    <w:rsid w:val="0002681B"/>
    <w:rsid w:val="00026A5C"/>
    <w:rsid w:val="00031B59"/>
    <w:rsid w:val="000450F0"/>
    <w:rsid w:val="00045DAB"/>
    <w:rsid w:val="00047E1A"/>
    <w:rsid w:val="00062FC3"/>
    <w:rsid w:val="00064141"/>
    <w:rsid w:val="00067051"/>
    <w:rsid w:val="00067BC7"/>
    <w:rsid w:val="0007274F"/>
    <w:rsid w:val="00087F0A"/>
    <w:rsid w:val="00087F1F"/>
    <w:rsid w:val="000924EB"/>
    <w:rsid w:val="000A3F09"/>
    <w:rsid w:val="000A6CB6"/>
    <w:rsid w:val="000B5F7B"/>
    <w:rsid w:val="000D2A9C"/>
    <w:rsid w:val="000D3A87"/>
    <w:rsid w:val="000E581B"/>
    <w:rsid w:val="000F1FCE"/>
    <w:rsid w:val="000F41B9"/>
    <w:rsid w:val="00101351"/>
    <w:rsid w:val="0010223F"/>
    <w:rsid w:val="00112CE9"/>
    <w:rsid w:val="00114639"/>
    <w:rsid w:val="00115199"/>
    <w:rsid w:val="00115E19"/>
    <w:rsid w:val="001247A0"/>
    <w:rsid w:val="00127CAF"/>
    <w:rsid w:val="001348FE"/>
    <w:rsid w:val="001468C9"/>
    <w:rsid w:val="00160526"/>
    <w:rsid w:val="001653B3"/>
    <w:rsid w:val="00171F7D"/>
    <w:rsid w:val="00176D96"/>
    <w:rsid w:val="001831A0"/>
    <w:rsid w:val="00185A9F"/>
    <w:rsid w:val="001935FC"/>
    <w:rsid w:val="001A47B9"/>
    <w:rsid w:val="001A5FC5"/>
    <w:rsid w:val="001B1B95"/>
    <w:rsid w:val="001B1EC3"/>
    <w:rsid w:val="001B486E"/>
    <w:rsid w:val="001B5217"/>
    <w:rsid w:val="001B697C"/>
    <w:rsid w:val="001D6AD8"/>
    <w:rsid w:val="001E29D6"/>
    <w:rsid w:val="00203657"/>
    <w:rsid w:val="0021286A"/>
    <w:rsid w:val="0021640A"/>
    <w:rsid w:val="00216947"/>
    <w:rsid w:val="0022468A"/>
    <w:rsid w:val="0023037F"/>
    <w:rsid w:val="00233D42"/>
    <w:rsid w:val="00247925"/>
    <w:rsid w:val="0024799E"/>
    <w:rsid w:val="00260590"/>
    <w:rsid w:val="00265C8E"/>
    <w:rsid w:val="00286120"/>
    <w:rsid w:val="002A38B1"/>
    <w:rsid w:val="002B0262"/>
    <w:rsid w:val="002C0E22"/>
    <w:rsid w:val="002C1D8B"/>
    <w:rsid w:val="002C4756"/>
    <w:rsid w:val="002C5850"/>
    <w:rsid w:val="002C6A6F"/>
    <w:rsid w:val="002C6E06"/>
    <w:rsid w:val="002C77F6"/>
    <w:rsid w:val="002F16B2"/>
    <w:rsid w:val="002F21C4"/>
    <w:rsid w:val="002F25A8"/>
    <w:rsid w:val="002F70DB"/>
    <w:rsid w:val="00306663"/>
    <w:rsid w:val="00306A19"/>
    <w:rsid w:val="00315713"/>
    <w:rsid w:val="003164EA"/>
    <w:rsid w:val="00317920"/>
    <w:rsid w:val="00325C73"/>
    <w:rsid w:val="00342B5F"/>
    <w:rsid w:val="00344B3A"/>
    <w:rsid w:val="00346469"/>
    <w:rsid w:val="00346FAE"/>
    <w:rsid w:val="003479CB"/>
    <w:rsid w:val="00352EB6"/>
    <w:rsid w:val="00354D5F"/>
    <w:rsid w:val="00360109"/>
    <w:rsid w:val="00361B62"/>
    <w:rsid w:val="00361B99"/>
    <w:rsid w:val="00362B26"/>
    <w:rsid w:val="00362DEF"/>
    <w:rsid w:val="0036498D"/>
    <w:rsid w:val="00365889"/>
    <w:rsid w:val="003704FF"/>
    <w:rsid w:val="00371202"/>
    <w:rsid w:val="00372ED5"/>
    <w:rsid w:val="003743E1"/>
    <w:rsid w:val="003839F4"/>
    <w:rsid w:val="003906A4"/>
    <w:rsid w:val="00394B95"/>
    <w:rsid w:val="003974BA"/>
    <w:rsid w:val="00397951"/>
    <w:rsid w:val="003B25E8"/>
    <w:rsid w:val="003C2CA8"/>
    <w:rsid w:val="003C4FB0"/>
    <w:rsid w:val="003C7989"/>
    <w:rsid w:val="003E34C6"/>
    <w:rsid w:val="003E5638"/>
    <w:rsid w:val="003F7B34"/>
    <w:rsid w:val="00400E72"/>
    <w:rsid w:val="004014DE"/>
    <w:rsid w:val="00403710"/>
    <w:rsid w:val="0040590C"/>
    <w:rsid w:val="0040637D"/>
    <w:rsid w:val="00406CE9"/>
    <w:rsid w:val="004247BD"/>
    <w:rsid w:val="0043243E"/>
    <w:rsid w:val="00433EFE"/>
    <w:rsid w:val="004366A1"/>
    <w:rsid w:val="00444DC6"/>
    <w:rsid w:val="00445E4C"/>
    <w:rsid w:val="0045019E"/>
    <w:rsid w:val="0045365A"/>
    <w:rsid w:val="00455C76"/>
    <w:rsid w:val="004571BC"/>
    <w:rsid w:val="00461960"/>
    <w:rsid w:val="00463265"/>
    <w:rsid w:val="0047193E"/>
    <w:rsid w:val="0047277A"/>
    <w:rsid w:val="004805FB"/>
    <w:rsid w:val="004808C6"/>
    <w:rsid w:val="00481806"/>
    <w:rsid w:val="00486424"/>
    <w:rsid w:val="00494C51"/>
    <w:rsid w:val="00495DBB"/>
    <w:rsid w:val="004A6427"/>
    <w:rsid w:val="004B1961"/>
    <w:rsid w:val="004B1B4B"/>
    <w:rsid w:val="004B297F"/>
    <w:rsid w:val="004B3936"/>
    <w:rsid w:val="004B6F4B"/>
    <w:rsid w:val="004B7659"/>
    <w:rsid w:val="004B7B86"/>
    <w:rsid w:val="004B7BEB"/>
    <w:rsid w:val="004C0FD0"/>
    <w:rsid w:val="004C3A05"/>
    <w:rsid w:val="004D0302"/>
    <w:rsid w:val="004D126D"/>
    <w:rsid w:val="004D593A"/>
    <w:rsid w:val="004D687D"/>
    <w:rsid w:val="004E28E7"/>
    <w:rsid w:val="004E6BE6"/>
    <w:rsid w:val="004F3570"/>
    <w:rsid w:val="004F3574"/>
    <w:rsid w:val="004F362F"/>
    <w:rsid w:val="00511388"/>
    <w:rsid w:val="0051579C"/>
    <w:rsid w:val="00515840"/>
    <w:rsid w:val="00515A0E"/>
    <w:rsid w:val="00515CAF"/>
    <w:rsid w:val="00521A13"/>
    <w:rsid w:val="00531B39"/>
    <w:rsid w:val="00544847"/>
    <w:rsid w:val="005464DA"/>
    <w:rsid w:val="00553E08"/>
    <w:rsid w:val="00556177"/>
    <w:rsid w:val="005614C9"/>
    <w:rsid w:val="00574493"/>
    <w:rsid w:val="005757AE"/>
    <w:rsid w:val="00580B25"/>
    <w:rsid w:val="005820E2"/>
    <w:rsid w:val="00591D45"/>
    <w:rsid w:val="00594040"/>
    <w:rsid w:val="00595ABF"/>
    <w:rsid w:val="005963BC"/>
    <w:rsid w:val="005B3AC1"/>
    <w:rsid w:val="005B4809"/>
    <w:rsid w:val="005B5668"/>
    <w:rsid w:val="005B6616"/>
    <w:rsid w:val="005B7E63"/>
    <w:rsid w:val="005C0156"/>
    <w:rsid w:val="005D1A95"/>
    <w:rsid w:val="005D4D8A"/>
    <w:rsid w:val="005D7DC1"/>
    <w:rsid w:val="005E443C"/>
    <w:rsid w:val="005E5E8B"/>
    <w:rsid w:val="005F04EF"/>
    <w:rsid w:val="00600B83"/>
    <w:rsid w:val="00602086"/>
    <w:rsid w:val="00611F43"/>
    <w:rsid w:val="00626EB2"/>
    <w:rsid w:val="006274EC"/>
    <w:rsid w:val="006340C5"/>
    <w:rsid w:val="006341BC"/>
    <w:rsid w:val="0064369F"/>
    <w:rsid w:val="00646256"/>
    <w:rsid w:val="0064647C"/>
    <w:rsid w:val="006516AB"/>
    <w:rsid w:val="00653271"/>
    <w:rsid w:val="00660B94"/>
    <w:rsid w:val="0066172D"/>
    <w:rsid w:val="00673422"/>
    <w:rsid w:val="00680F23"/>
    <w:rsid w:val="00681F47"/>
    <w:rsid w:val="006A1282"/>
    <w:rsid w:val="006A73E1"/>
    <w:rsid w:val="006B2730"/>
    <w:rsid w:val="006B2B44"/>
    <w:rsid w:val="006B7FA6"/>
    <w:rsid w:val="006C1F57"/>
    <w:rsid w:val="006C5F35"/>
    <w:rsid w:val="006C7648"/>
    <w:rsid w:val="006D0F4D"/>
    <w:rsid w:val="006F10AC"/>
    <w:rsid w:val="006F334D"/>
    <w:rsid w:val="006F4A6B"/>
    <w:rsid w:val="006F5A77"/>
    <w:rsid w:val="006F5FE1"/>
    <w:rsid w:val="006F7F63"/>
    <w:rsid w:val="007172AA"/>
    <w:rsid w:val="00717305"/>
    <w:rsid w:val="007175BE"/>
    <w:rsid w:val="007226A2"/>
    <w:rsid w:val="00745A76"/>
    <w:rsid w:val="00747316"/>
    <w:rsid w:val="00760609"/>
    <w:rsid w:val="007637A0"/>
    <w:rsid w:val="00764BEA"/>
    <w:rsid w:val="007716FD"/>
    <w:rsid w:val="00774E2C"/>
    <w:rsid w:val="00780BDC"/>
    <w:rsid w:val="00780E98"/>
    <w:rsid w:val="007868BB"/>
    <w:rsid w:val="00793589"/>
    <w:rsid w:val="00794813"/>
    <w:rsid w:val="00795F0C"/>
    <w:rsid w:val="007A066E"/>
    <w:rsid w:val="007B1E45"/>
    <w:rsid w:val="007B3DAC"/>
    <w:rsid w:val="007B468F"/>
    <w:rsid w:val="007B747B"/>
    <w:rsid w:val="007C42DD"/>
    <w:rsid w:val="007D27A5"/>
    <w:rsid w:val="007F50CB"/>
    <w:rsid w:val="00802A72"/>
    <w:rsid w:val="008153D2"/>
    <w:rsid w:val="00820A6A"/>
    <w:rsid w:val="00823E72"/>
    <w:rsid w:val="00827B1C"/>
    <w:rsid w:val="00830085"/>
    <w:rsid w:val="008309F5"/>
    <w:rsid w:val="00831CBD"/>
    <w:rsid w:val="00834982"/>
    <w:rsid w:val="00840131"/>
    <w:rsid w:val="00842616"/>
    <w:rsid w:val="0084362A"/>
    <w:rsid w:val="00855C4F"/>
    <w:rsid w:val="00865EFA"/>
    <w:rsid w:val="0087414C"/>
    <w:rsid w:val="00884232"/>
    <w:rsid w:val="00886221"/>
    <w:rsid w:val="008A0A25"/>
    <w:rsid w:val="008A2210"/>
    <w:rsid w:val="008A3004"/>
    <w:rsid w:val="008A4A2E"/>
    <w:rsid w:val="008B0D88"/>
    <w:rsid w:val="008C44AF"/>
    <w:rsid w:val="008C6E76"/>
    <w:rsid w:val="008D329D"/>
    <w:rsid w:val="008D529B"/>
    <w:rsid w:val="008D56FE"/>
    <w:rsid w:val="008D6977"/>
    <w:rsid w:val="008E0619"/>
    <w:rsid w:val="008F00DF"/>
    <w:rsid w:val="008F2A62"/>
    <w:rsid w:val="008F4ED0"/>
    <w:rsid w:val="008F5416"/>
    <w:rsid w:val="009000C9"/>
    <w:rsid w:val="0090099F"/>
    <w:rsid w:val="00901E61"/>
    <w:rsid w:val="009037FB"/>
    <w:rsid w:val="0091018D"/>
    <w:rsid w:val="00911F3F"/>
    <w:rsid w:val="00914DE9"/>
    <w:rsid w:val="00914DFD"/>
    <w:rsid w:val="00915A2D"/>
    <w:rsid w:val="00920248"/>
    <w:rsid w:val="00921AC1"/>
    <w:rsid w:val="00922693"/>
    <w:rsid w:val="00923654"/>
    <w:rsid w:val="00925081"/>
    <w:rsid w:val="00926471"/>
    <w:rsid w:val="00936BAA"/>
    <w:rsid w:val="00937C65"/>
    <w:rsid w:val="009407E5"/>
    <w:rsid w:val="00940E6C"/>
    <w:rsid w:val="009455B5"/>
    <w:rsid w:val="009512BC"/>
    <w:rsid w:val="00954071"/>
    <w:rsid w:val="00955BF0"/>
    <w:rsid w:val="009564D7"/>
    <w:rsid w:val="00957597"/>
    <w:rsid w:val="00957CE8"/>
    <w:rsid w:val="00966CD0"/>
    <w:rsid w:val="00970C5B"/>
    <w:rsid w:val="00982848"/>
    <w:rsid w:val="0098500E"/>
    <w:rsid w:val="009957E4"/>
    <w:rsid w:val="009A787C"/>
    <w:rsid w:val="009B0C33"/>
    <w:rsid w:val="009B1028"/>
    <w:rsid w:val="009B7080"/>
    <w:rsid w:val="009C21DA"/>
    <w:rsid w:val="009C3BCD"/>
    <w:rsid w:val="009C4AA1"/>
    <w:rsid w:val="009C6863"/>
    <w:rsid w:val="009C7BBF"/>
    <w:rsid w:val="009D1488"/>
    <w:rsid w:val="009D385D"/>
    <w:rsid w:val="009D7AFC"/>
    <w:rsid w:val="009E1A56"/>
    <w:rsid w:val="009E5646"/>
    <w:rsid w:val="009E5F02"/>
    <w:rsid w:val="009F436A"/>
    <w:rsid w:val="009F4D8D"/>
    <w:rsid w:val="00A009D2"/>
    <w:rsid w:val="00A102BD"/>
    <w:rsid w:val="00A10BB6"/>
    <w:rsid w:val="00A11B31"/>
    <w:rsid w:val="00A1292F"/>
    <w:rsid w:val="00A16893"/>
    <w:rsid w:val="00A27B58"/>
    <w:rsid w:val="00A3199E"/>
    <w:rsid w:val="00A40EAB"/>
    <w:rsid w:val="00A56B84"/>
    <w:rsid w:val="00A671A0"/>
    <w:rsid w:val="00A678B5"/>
    <w:rsid w:val="00A77246"/>
    <w:rsid w:val="00A84AC2"/>
    <w:rsid w:val="00A87086"/>
    <w:rsid w:val="00A91642"/>
    <w:rsid w:val="00A91C61"/>
    <w:rsid w:val="00A91D9D"/>
    <w:rsid w:val="00A92E73"/>
    <w:rsid w:val="00AA51C8"/>
    <w:rsid w:val="00AA6934"/>
    <w:rsid w:val="00AB53D6"/>
    <w:rsid w:val="00AC079A"/>
    <w:rsid w:val="00AC1FE2"/>
    <w:rsid w:val="00AD109C"/>
    <w:rsid w:val="00AE4BBE"/>
    <w:rsid w:val="00AE5C64"/>
    <w:rsid w:val="00AF41B9"/>
    <w:rsid w:val="00AF5254"/>
    <w:rsid w:val="00B02345"/>
    <w:rsid w:val="00B030DA"/>
    <w:rsid w:val="00B07B07"/>
    <w:rsid w:val="00B145F0"/>
    <w:rsid w:val="00B14919"/>
    <w:rsid w:val="00B1684B"/>
    <w:rsid w:val="00B2437C"/>
    <w:rsid w:val="00B25B75"/>
    <w:rsid w:val="00B269DC"/>
    <w:rsid w:val="00B44938"/>
    <w:rsid w:val="00B50D58"/>
    <w:rsid w:val="00B5555A"/>
    <w:rsid w:val="00B572EB"/>
    <w:rsid w:val="00B6039A"/>
    <w:rsid w:val="00B63E0F"/>
    <w:rsid w:val="00B67D0E"/>
    <w:rsid w:val="00B756D1"/>
    <w:rsid w:val="00B83006"/>
    <w:rsid w:val="00B90CB0"/>
    <w:rsid w:val="00BA1705"/>
    <w:rsid w:val="00BA4620"/>
    <w:rsid w:val="00BB04D0"/>
    <w:rsid w:val="00BB04F9"/>
    <w:rsid w:val="00BB5877"/>
    <w:rsid w:val="00BB683A"/>
    <w:rsid w:val="00BC2862"/>
    <w:rsid w:val="00BC3F53"/>
    <w:rsid w:val="00BC4B43"/>
    <w:rsid w:val="00BD1274"/>
    <w:rsid w:val="00BD649C"/>
    <w:rsid w:val="00BE1296"/>
    <w:rsid w:val="00BE2EF3"/>
    <w:rsid w:val="00BE33E9"/>
    <w:rsid w:val="00BF31C4"/>
    <w:rsid w:val="00BF4C44"/>
    <w:rsid w:val="00BF5230"/>
    <w:rsid w:val="00C001D2"/>
    <w:rsid w:val="00C02200"/>
    <w:rsid w:val="00C02E77"/>
    <w:rsid w:val="00C12D02"/>
    <w:rsid w:val="00C25C8C"/>
    <w:rsid w:val="00C36F90"/>
    <w:rsid w:val="00C7080E"/>
    <w:rsid w:val="00C72123"/>
    <w:rsid w:val="00CA0E69"/>
    <w:rsid w:val="00CA1226"/>
    <w:rsid w:val="00CB2202"/>
    <w:rsid w:val="00CB4310"/>
    <w:rsid w:val="00CC0A4A"/>
    <w:rsid w:val="00CC3756"/>
    <w:rsid w:val="00CC7D63"/>
    <w:rsid w:val="00CD392A"/>
    <w:rsid w:val="00CD3D90"/>
    <w:rsid w:val="00CD444A"/>
    <w:rsid w:val="00CF3C1C"/>
    <w:rsid w:val="00CF4183"/>
    <w:rsid w:val="00D06CF0"/>
    <w:rsid w:val="00D100E7"/>
    <w:rsid w:val="00D12791"/>
    <w:rsid w:val="00D148E2"/>
    <w:rsid w:val="00D178BD"/>
    <w:rsid w:val="00D2109E"/>
    <w:rsid w:val="00D22E0E"/>
    <w:rsid w:val="00D26DFD"/>
    <w:rsid w:val="00D2782B"/>
    <w:rsid w:val="00D332C9"/>
    <w:rsid w:val="00D41E52"/>
    <w:rsid w:val="00D42E9A"/>
    <w:rsid w:val="00D5610A"/>
    <w:rsid w:val="00D638F5"/>
    <w:rsid w:val="00D63FAC"/>
    <w:rsid w:val="00D66DE4"/>
    <w:rsid w:val="00D73BE9"/>
    <w:rsid w:val="00D77836"/>
    <w:rsid w:val="00D81319"/>
    <w:rsid w:val="00D86095"/>
    <w:rsid w:val="00D9463D"/>
    <w:rsid w:val="00DA051A"/>
    <w:rsid w:val="00DA65C2"/>
    <w:rsid w:val="00DB041C"/>
    <w:rsid w:val="00DB0F33"/>
    <w:rsid w:val="00DC0C30"/>
    <w:rsid w:val="00DC7F00"/>
    <w:rsid w:val="00DD0753"/>
    <w:rsid w:val="00DD28B4"/>
    <w:rsid w:val="00DD5C63"/>
    <w:rsid w:val="00DD6277"/>
    <w:rsid w:val="00DE392F"/>
    <w:rsid w:val="00DF44D3"/>
    <w:rsid w:val="00DF5CAE"/>
    <w:rsid w:val="00DF6DB4"/>
    <w:rsid w:val="00DF7B3A"/>
    <w:rsid w:val="00E01FED"/>
    <w:rsid w:val="00E12B15"/>
    <w:rsid w:val="00E149C9"/>
    <w:rsid w:val="00E20E57"/>
    <w:rsid w:val="00E21980"/>
    <w:rsid w:val="00E27B47"/>
    <w:rsid w:val="00E304C1"/>
    <w:rsid w:val="00E362B0"/>
    <w:rsid w:val="00E42967"/>
    <w:rsid w:val="00E42C5F"/>
    <w:rsid w:val="00E47966"/>
    <w:rsid w:val="00E52DC5"/>
    <w:rsid w:val="00E651F0"/>
    <w:rsid w:val="00E65E70"/>
    <w:rsid w:val="00E728B7"/>
    <w:rsid w:val="00E746E2"/>
    <w:rsid w:val="00E74AAE"/>
    <w:rsid w:val="00E8070D"/>
    <w:rsid w:val="00E80D63"/>
    <w:rsid w:val="00E85ECA"/>
    <w:rsid w:val="00E873BA"/>
    <w:rsid w:val="00E93927"/>
    <w:rsid w:val="00EB1DFA"/>
    <w:rsid w:val="00EB2540"/>
    <w:rsid w:val="00EB3535"/>
    <w:rsid w:val="00EB4882"/>
    <w:rsid w:val="00EB72B0"/>
    <w:rsid w:val="00EC34C9"/>
    <w:rsid w:val="00EC5F06"/>
    <w:rsid w:val="00ED61B2"/>
    <w:rsid w:val="00EE2A42"/>
    <w:rsid w:val="00EE404E"/>
    <w:rsid w:val="00EE72E1"/>
    <w:rsid w:val="00EF2CB1"/>
    <w:rsid w:val="00EF4DAA"/>
    <w:rsid w:val="00EF5B6A"/>
    <w:rsid w:val="00F135B7"/>
    <w:rsid w:val="00F164DD"/>
    <w:rsid w:val="00F22868"/>
    <w:rsid w:val="00F23B4C"/>
    <w:rsid w:val="00F253C9"/>
    <w:rsid w:val="00F40B6B"/>
    <w:rsid w:val="00F4103C"/>
    <w:rsid w:val="00F412AD"/>
    <w:rsid w:val="00F4382B"/>
    <w:rsid w:val="00F44CC3"/>
    <w:rsid w:val="00F45E02"/>
    <w:rsid w:val="00F472A9"/>
    <w:rsid w:val="00F53304"/>
    <w:rsid w:val="00F53CB1"/>
    <w:rsid w:val="00F629EE"/>
    <w:rsid w:val="00F65934"/>
    <w:rsid w:val="00F679B6"/>
    <w:rsid w:val="00F67DD7"/>
    <w:rsid w:val="00F836CD"/>
    <w:rsid w:val="00FB1FBA"/>
    <w:rsid w:val="00FB575C"/>
    <w:rsid w:val="00FB6C15"/>
    <w:rsid w:val="00FB75EF"/>
    <w:rsid w:val="00FC2A3E"/>
    <w:rsid w:val="00FD05B0"/>
    <w:rsid w:val="00FD765B"/>
    <w:rsid w:val="00FE671D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C66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B31"/>
    <w:pPr>
      <w:widowControl w:val="0"/>
    </w:pPr>
    <w:rPr>
      <w:rFonts w:eastAsia="PMingLiU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E42C5F"/>
    <w:pPr>
      <w:ind w:left="118"/>
      <w:outlineLvl w:val="0"/>
    </w:pPr>
    <w:rPr>
      <w:rFonts w:ascii="PMingLiU" w:hAnsi="PMingLiU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42C5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42C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42C5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2C5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42C5F"/>
    <w:rPr>
      <w:rFonts w:ascii="PMingLiU" w:eastAsia="PMingLiU" w:hAnsi="PMingLiU"/>
      <w:b/>
      <w:bCs/>
      <w:kern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42C5F"/>
    <w:pPr>
      <w:ind w:left="118"/>
    </w:pPr>
    <w:rPr>
      <w:rFonts w:ascii="PMingLiU" w:hAnsi="PMingLiU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2C5F"/>
    <w:rPr>
      <w:rFonts w:ascii="PMingLiU" w:eastAsia="PMingLiU" w:hAnsi="PMingLiU"/>
      <w:kern w:val="0"/>
      <w:szCs w:val="24"/>
      <w:lang w:eastAsia="en-US"/>
    </w:rPr>
  </w:style>
  <w:style w:type="table" w:styleId="TableGrid">
    <w:name w:val="Table Grid"/>
    <w:basedOn w:val="TableNormal"/>
    <w:uiPriority w:val="39"/>
    <w:rsid w:val="00E4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E42C5F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E42C5F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E42C5F"/>
  </w:style>
  <w:style w:type="paragraph" w:customStyle="1" w:styleId="TableParagraph">
    <w:name w:val="Table Paragraph"/>
    <w:basedOn w:val="Normal"/>
    <w:uiPriority w:val="1"/>
    <w:qFormat/>
    <w:rsid w:val="00E42C5F"/>
  </w:style>
  <w:style w:type="paragraph" w:styleId="NormalWeb">
    <w:name w:val="Normal (Web)"/>
    <w:basedOn w:val="Normal"/>
    <w:uiPriority w:val="99"/>
    <w:semiHidden/>
    <w:unhideWhenUsed/>
    <w:rsid w:val="00E42C5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0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00"/>
    <w:rPr>
      <w:rFonts w:asciiTheme="majorHAnsi" w:eastAsiaTheme="majorEastAsia" w:hAnsiTheme="majorHAnsi" w:cstheme="majorBidi"/>
      <w:kern w:val="0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7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753"/>
    <w:rPr>
      <w:rFonts w:eastAsia="PMingLiU"/>
      <w:kern w:val="0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075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D07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0753"/>
    <w:rPr>
      <w:rFonts w:eastAsia="PMingLiU"/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DD0753"/>
    <w:rPr>
      <w:vertAlign w:val="superscript"/>
    </w:rPr>
  </w:style>
  <w:style w:type="paragraph" w:customStyle="1" w:styleId="a">
    <w:name w:val="字元 字元 字元 字元 字元 字元"/>
    <w:basedOn w:val="Normal"/>
    <w:rsid w:val="00A91D9D"/>
    <w:pPr>
      <w:widowControl/>
      <w:spacing w:before="100" w:beforeAutospacing="1" w:after="100" w:afterAutospacing="1" w:line="330" w:lineRule="atLeast"/>
      <w:ind w:left="360"/>
    </w:pPr>
    <w:rPr>
      <w:rFonts w:ascii="ˎ̥" w:eastAsia="SimSun" w:hAnsi="ˎ̥" w:cs="SimSun"/>
      <w:color w:val="51585D"/>
      <w:sz w:val="21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614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6E"/>
    <w:rPr>
      <w:rFonts w:eastAsia="PMingLiU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6E"/>
    <w:rPr>
      <w:rFonts w:eastAsia="PMingLiU"/>
      <w:b/>
      <w:bCs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B31"/>
    <w:pPr>
      <w:widowControl w:val="0"/>
    </w:pPr>
    <w:rPr>
      <w:rFonts w:eastAsia="PMingLiU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E42C5F"/>
    <w:pPr>
      <w:ind w:left="118"/>
      <w:outlineLvl w:val="0"/>
    </w:pPr>
    <w:rPr>
      <w:rFonts w:ascii="PMingLiU" w:hAnsi="PMingLiU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42C5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42C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42C5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2C5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42C5F"/>
    <w:rPr>
      <w:rFonts w:ascii="PMingLiU" w:eastAsia="PMingLiU" w:hAnsi="PMingLiU"/>
      <w:b/>
      <w:bCs/>
      <w:kern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42C5F"/>
    <w:pPr>
      <w:ind w:left="118"/>
    </w:pPr>
    <w:rPr>
      <w:rFonts w:ascii="PMingLiU" w:hAnsi="PMingLiU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2C5F"/>
    <w:rPr>
      <w:rFonts w:ascii="PMingLiU" w:eastAsia="PMingLiU" w:hAnsi="PMingLiU"/>
      <w:kern w:val="0"/>
      <w:szCs w:val="24"/>
      <w:lang w:eastAsia="en-US"/>
    </w:rPr>
  </w:style>
  <w:style w:type="table" w:styleId="TableGrid">
    <w:name w:val="Table Grid"/>
    <w:basedOn w:val="TableNormal"/>
    <w:uiPriority w:val="39"/>
    <w:rsid w:val="00E4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E42C5F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E42C5F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E42C5F"/>
  </w:style>
  <w:style w:type="paragraph" w:customStyle="1" w:styleId="TableParagraph">
    <w:name w:val="Table Paragraph"/>
    <w:basedOn w:val="Normal"/>
    <w:uiPriority w:val="1"/>
    <w:qFormat/>
    <w:rsid w:val="00E42C5F"/>
  </w:style>
  <w:style w:type="paragraph" w:styleId="NormalWeb">
    <w:name w:val="Normal (Web)"/>
    <w:basedOn w:val="Normal"/>
    <w:uiPriority w:val="99"/>
    <w:semiHidden/>
    <w:unhideWhenUsed/>
    <w:rsid w:val="00E42C5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0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00"/>
    <w:rPr>
      <w:rFonts w:asciiTheme="majorHAnsi" w:eastAsiaTheme="majorEastAsia" w:hAnsiTheme="majorHAnsi" w:cstheme="majorBidi"/>
      <w:kern w:val="0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7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753"/>
    <w:rPr>
      <w:rFonts w:eastAsia="PMingLiU"/>
      <w:kern w:val="0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075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D07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0753"/>
    <w:rPr>
      <w:rFonts w:eastAsia="PMingLiU"/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DD0753"/>
    <w:rPr>
      <w:vertAlign w:val="superscript"/>
    </w:rPr>
  </w:style>
  <w:style w:type="paragraph" w:customStyle="1" w:styleId="a">
    <w:name w:val="字元 字元 字元 字元 字元 字元"/>
    <w:basedOn w:val="Normal"/>
    <w:rsid w:val="00A91D9D"/>
    <w:pPr>
      <w:widowControl/>
      <w:spacing w:before="100" w:beforeAutospacing="1" w:after="100" w:afterAutospacing="1" w:line="330" w:lineRule="atLeast"/>
      <w:ind w:left="360"/>
    </w:pPr>
    <w:rPr>
      <w:rFonts w:ascii="ˎ̥" w:eastAsia="SimSun" w:hAnsi="ˎ̥" w:cs="SimSun"/>
      <w:color w:val="51585D"/>
      <w:sz w:val="21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614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6E"/>
    <w:rPr>
      <w:rFonts w:eastAsia="PMingLiU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6E"/>
    <w:rPr>
      <w:rFonts w:eastAsia="PMingLiU"/>
      <w:b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2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AAACE34-0BF3-5945-817F-EF451792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159</Words>
  <Characters>911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 Memorandum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Memorandum</dc:title>
  <dc:creator>SAM</dc:creator>
  <cp:lastModifiedBy>Ricky Chuk</cp:lastModifiedBy>
  <cp:revision>8</cp:revision>
  <cp:lastPrinted>2016-04-27T09:36:00Z</cp:lastPrinted>
  <dcterms:created xsi:type="dcterms:W3CDTF">2016-04-27T09:37:00Z</dcterms:created>
  <dcterms:modified xsi:type="dcterms:W3CDTF">2016-05-27T08:11:00Z</dcterms:modified>
</cp:coreProperties>
</file>